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678C" w14:textId="77777777" w:rsidR="00185F8B" w:rsidRPr="00B73AAF" w:rsidRDefault="00185F8B" w:rsidP="00185F8B">
      <w:pPr>
        <w:tabs>
          <w:tab w:val="left" w:pos="5820"/>
        </w:tabs>
        <w:jc w:val="right"/>
        <w:rPr>
          <w:b/>
          <w:sz w:val="26"/>
          <w:szCs w:val="20"/>
          <w:lang w:val="en-US"/>
        </w:rPr>
      </w:pPr>
      <w:r w:rsidRPr="00B73AAF">
        <w:rPr>
          <w:b/>
          <w:sz w:val="26"/>
          <w:szCs w:val="20"/>
          <w:lang w:val="en-US"/>
        </w:rPr>
        <w:br w:type="textWrapping" w:clear="all"/>
      </w:r>
    </w:p>
    <w:p w14:paraId="74E9331C" w14:textId="77777777" w:rsidR="00185F8B" w:rsidRPr="00B73AAF" w:rsidRDefault="00F63DD2" w:rsidP="00185F8B">
      <w:pPr>
        <w:jc w:val="center"/>
        <w:rPr>
          <w:b/>
          <w:sz w:val="26"/>
          <w:szCs w:val="20"/>
          <w:lang w:val="en-US"/>
        </w:rPr>
      </w:pPr>
      <w:r w:rsidRPr="00D564F8">
        <w:rPr>
          <w:b/>
          <w:noProof/>
          <w:sz w:val="26"/>
          <w:szCs w:val="20"/>
        </w:rPr>
        <w:drawing>
          <wp:anchor distT="0" distB="0" distL="114300" distR="114300" simplePos="0" relativeHeight="251659264" behindDoc="0" locked="0" layoutInCell="1" allowOverlap="1" wp14:anchorId="3787A7F2" wp14:editId="6A42B8A4">
            <wp:simplePos x="0" y="0"/>
            <wp:positionH relativeFrom="margin">
              <wp:posOffset>0</wp:posOffset>
            </wp:positionH>
            <wp:positionV relativeFrom="paragraph">
              <wp:posOffset>189865</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A9D6D" w14:textId="77777777" w:rsidR="00185F8B" w:rsidRPr="00B73AAF" w:rsidRDefault="00185F8B" w:rsidP="00185F8B">
      <w:pPr>
        <w:jc w:val="center"/>
        <w:rPr>
          <w:b/>
          <w:sz w:val="26"/>
          <w:szCs w:val="20"/>
          <w:lang w:val="en-US"/>
        </w:rPr>
      </w:pPr>
    </w:p>
    <w:p w14:paraId="7C5639EF" w14:textId="77777777" w:rsidR="00185F8B" w:rsidRPr="00B73AAF" w:rsidRDefault="00185F8B" w:rsidP="00185F8B">
      <w:pPr>
        <w:jc w:val="center"/>
        <w:rPr>
          <w:b/>
          <w:sz w:val="26"/>
          <w:szCs w:val="20"/>
          <w:lang w:val="en-US"/>
        </w:rPr>
      </w:pPr>
    </w:p>
    <w:p w14:paraId="12F96FC7" w14:textId="77777777" w:rsidR="00185F8B" w:rsidRPr="00B73AAF" w:rsidRDefault="00185F8B" w:rsidP="00185F8B">
      <w:pPr>
        <w:jc w:val="center"/>
        <w:rPr>
          <w:b/>
          <w:sz w:val="26"/>
          <w:szCs w:val="20"/>
          <w:lang w:val="en-US"/>
        </w:rPr>
      </w:pPr>
    </w:p>
    <w:p w14:paraId="0641D2C7" w14:textId="77777777" w:rsidR="00185F8B" w:rsidRPr="00B73AAF" w:rsidRDefault="00185F8B" w:rsidP="00185F8B">
      <w:pPr>
        <w:jc w:val="center"/>
        <w:rPr>
          <w:b/>
          <w:sz w:val="26"/>
          <w:szCs w:val="20"/>
          <w:lang w:val="en-US"/>
        </w:rPr>
      </w:pPr>
    </w:p>
    <w:p w14:paraId="263FD996" w14:textId="77777777" w:rsidR="00185F8B" w:rsidRPr="00B73AAF" w:rsidRDefault="00185F8B" w:rsidP="00185F8B">
      <w:pPr>
        <w:jc w:val="center"/>
        <w:rPr>
          <w:bCs/>
          <w:lang w:val="en-US"/>
        </w:rPr>
      </w:pPr>
    </w:p>
    <w:p w14:paraId="7A8B194B" w14:textId="77777777" w:rsidR="00185F8B" w:rsidRPr="00B73AAF" w:rsidRDefault="00185F8B" w:rsidP="00185F8B">
      <w:pPr>
        <w:rPr>
          <w:bCs/>
        </w:rPr>
      </w:pPr>
    </w:p>
    <w:p w14:paraId="45564F3A" w14:textId="77777777" w:rsidR="00185F8B" w:rsidRPr="00B73AAF" w:rsidRDefault="00185F8B" w:rsidP="00185F8B">
      <w:pPr>
        <w:jc w:val="center"/>
        <w:rPr>
          <w:bCs/>
        </w:rPr>
      </w:pPr>
    </w:p>
    <w:p w14:paraId="1B2A3D03" w14:textId="77777777" w:rsidR="00185F8B" w:rsidRDefault="00185F8B" w:rsidP="00185F8B">
      <w:pPr>
        <w:jc w:val="center"/>
        <w:rPr>
          <w:bCs/>
        </w:rPr>
      </w:pPr>
    </w:p>
    <w:p w14:paraId="3E7366DE" w14:textId="77777777" w:rsidR="00F63DD2" w:rsidRDefault="00F63DD2" w:rsidP="00185F8B">
      <w:pPr>
        <w:jc w:val="center"/>
        <w:rPr>
          <w:bCs/>
        </w:rPr>
      </w:pPr>
    </w:p>
    <w:p w14:paraId="6C3E3720" w14:textId="77777777" w:rsidR="00F63DD2" w:rsidRDefault="00F63DD2" w:rsidP="00185F8B">
      <w:pPr>
        <w:jc w:val="center"/>
        <w:rPr>
          <w:bCs/>
        </w:rPr>
      </w:pPr>
    </w:p>
    <w:p w14:paraId="29D5B6B8" w14:textId="77777777" w:rsidR="00F63DD2" w:rsidRDefault="00F63DD2" w:rsidP="00185F8B">
      <w:pPr>
        <w:jc w:val="center"/>
        <w:rPr>
          <w:bCs/>
        </w:rPr>
      </w:pPr>
    </w:p>
    <w:p w14:paraId="06CF807F" w14:textId="77777777" w:rsidR="00F63DD2" w:rsidRDefault="00F63DD2" w:rsidP="00185F8B">
      <w:pPr>
        <w:jc w:val="center"/>
        <w:rPr>
          <w:bCs/>
        </w:rPr>
      </w:pPr>
    </w:p>
    <w:p w14:paraId="61813ED5" w14:textId="77777777" w:rsidR="00F63DD2" w:rsidRDefault="00F63DD2" w:rsidP="00185F8B">
      <w:pPr>
        <w:jc w:val="center"/>
        <w:rPr>
          <w:bCs/>
        </w:rPr>
      </w:pPr>
    </w:p>
    <w:p w14:paraId="36546226" w14:textId="77777777" w:rsidR="00F63DD2" w:rsidRDefault="00F63DD2" w:rsidP="00185F8B">
      <w:pPr>
        <w:jc w:val="center"/>
        <w:rPr>
          <w:bCs/>
        </w:rPr>
      </w:pPr>
    </w:p>
    <w:p w14:paraId="5E460D71" w14:textId="77777777" w:rsidR="00F63DD2" w:rsidRDefault="00F63DD2" w:rsidP="00185F8B">
      <w:pPr>
        <w:jc w:val="center"/>
        <w:rPr>
          <w:bCs/>
        </w:rPr>
      </w:pPr>
    </w:p>
    <w:p w14:paraId="407E8663" w14:textId="77777777" w:rsidR="00F63DD2" w:rsidRDefault="00F63DD2" w:rsidP="00185F8B">
      <w:pPr>
        <w:jc w:val="center"/>
        <w:rPr>
          <w:bCs/>
        </w:rPr>
      </w:pPr>
    </w:p>
    <w:p w14:paraId="50F651BD" w14:textId="77777777" w:rsidR="00F63DD2" w:rsidRDefault="00F63DD2" w:rsidP="00185F8B">
      <w:pPr>
        <w:jc w:val="center"/>
        <w:rPr>
          <w:bCs/>
        </w:rPr>
      </w:pPr>
    </w:p>
    <w:p w14:paraId="14AAAE55" w14:textId="77777777" w:rsidR="00F63DD2" w:rsidRDefault="00F63DD2" w:rsidP="00185F8B">
      <w:pPr>
        <w:jc w:val="center"/>
        <w:rPr>
          <w:bCs/>
        </w:rPr>
      </w:pPr>
    </w:p>
    <w:p w14:paraId="72EEB137" w14:textId="77777777" w:rsidR="00F63DD2" w:rsidRDefault="00F63DD2" w:rsidP="00185F8B">
      <w:pPr>
        <w:jc w:val="center"/>
        <w:rPr>
          <w:bCs/>
        </w:rPr>
      </w:pPr>
    </w:p>
    <w:p w14:paraId="4A118FFA" w14:textId="77777777" w:rsidR="00F63DD2" w:rsidRDefault="00F63DD2" w:rsidP="00185F8B">
      <w:pPr>
        <w:jc w:val="center"/>
        <w:rPr>
          <w:bCs/>
        </w:rPr>
      </w:pPr>
    </w:p>
    <w:p w14:paraId="1ECD538C" w14:textId="77777777" w:rsidR="00F63DD2" w:rsidRDefault="00F63DD2" w:rsidP="00185F8B">
      <w:pPr>
        <w:jc w:val="center"/>
        <w:rPr>
          <w:bCs/>
        </w:rPr>
      </w:pPr>
    </w:p>
    <w:p w14:paraId="460AE0A6" w14:textId="77777777" w:rsidR="00F63DD2" w:rsidRPr="00B73AAF" w:rsidRDefault="00F63DD2" w:rsidP="00185F8B">
      <w:pPr>
        <w:jc w:val="center"/>
        <w:rPr>
          <w:bCs/>
        </w:rPr>
      </w:pPr>
    </w:p>
    <w:p w14:paraId="2A592263" w14:textId="77777777" w:rsidR="00185F8B" w:rsidRPr="00B73AAF" w:rsidRDefault="00185F8B" w:rsidP="00185F8B">
      <w:pPr>
        <w:jc w:val="center"/>
        <w:rPr>
          <w:bCs/>
        </w:rPr>
      </w:pPr>
    </w:p>
    <w:p w14:paraId="388900E3" w14:textId="77777777" w:rsidR="00185F8B" w:rsidRPr="00225106" w:rsidRDefault="00185F8B" w:rsidP="00185F8B">
      <w:pPr>
        <w:jc w:val="center"/>
        <w:rPr>
          <w:b/>
          <w:bCs/>
        </w:rPr>
      </w:pPr>
      <w:r w:rsidRPr="00B73AAF">
        <w:rPr>
          <w:b/>
          <w:bCs/>
        </w:rPr>
        <w:t>ИЗВЕЩЕНИЕ О ПРОВЕДЕНИ</w:t>
      </w:r>
      <w:r>
        <w:rPr>
          <w:b/>
          <w:bCs/>
        </w:rPr>
        <w:t>И</w:t>
      </w:r>
    </w:p>
    <w:p w14:paraId="7AF3E4E5" w14:textId="77777777" w:rsidR="00185F8B" w:rsidRPr="00B73AAF" w:rsidRDefault="00185F8B" w:rsidP="00185F8B">
      <w:pPr>
        <w:jc w:val="center"/>
        <w:rPr>
          <w:b/>
          <w:bCs/>
        </w:rPr>
      </w:pPr>
      <w:r w:rsidRPr="00B73AAF">
        <w:rPr>
          <w:b/>
          <w:bCs/>
        </w:rPr>
        <w:t>ОТКРЫТОГО ЗАПРОСА КОТИРОВОК</w:t>
      </w:r>
    </w:p>
    <w:p w14:paraId="79A11CA0" w14:textId="77777777" w:rsidR="00185F8B" w:rsidRPr="00B73AAF" w:rsidRDefault="00185F8B" w:rsidP="00185F8B">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0477EA81" w14:textId="7843F986" w:rsidR="00185F8B" w:rsidRPr="00B73AAF" w:rsidRDefault="00185F8B" w:rsidP="00185F8B">
      <w:pPr>
        <w:jc w:val="center"/>
        <w:rPr>
          <w:i/>
          <w:sz w:val="26"/>
          <w:szCs w:val="26"/>
        </w:rPr>
      </w:pPr>
      <w:r w:rsidRPr="00B73AAF">
        <w:rPr>
          <w:sz w:val="26"/>
          <w:szCs w:val="26"/>
        </w:rPr>
        <w:t xml:space="preserve">на </w:t>
      </w:r>
      <w:r w:rsidR="009C2100">
        <w:rPr>
          <w:sz w:val="26"/>
          <w:szCs w:val="26"/>
        </w:rPr>
        <w:t>о</w:t>
      </w:r>
      <w:r w:rsidR="009C2100" w:rsidRPr="009C2100">
        <w:rPr>
          <w:sz w:val="26"/>
          <w:szCs w:val="26"/>
        </w:rPr>
        <w:t xml:space="preserve">казание услуг по предоставлению </w:t>
      </w:r>
      <w:r w:rsidR="00BA0A9E">
        <w:rPr>
          <w:sz w:val="26"/>
          <w:szCs w:val="26"/>
        </w:rPr>
        <w:t xml:space="preserve">права (продление простой (неисключительной) лицензии на программное обеспечение </w:t>
      </w:r>
      <w:r w:rsidR="00BA0A9E">
        <w:rPr>
          <w:sz w:val="26"/>
          <w:szCs w:val="26"/>
          <w:lang w:val="en-GB"/>
        </w:rPr>
        <w:t>Ice</w:t>
      </w:r>
      <w:r w:rsidR="00BA0A9E" w:rsidRPr="00BA0A9E">
        <w:rPr>
          <w:sz w:val="26"/>
          <w:szCs w:val="26"/>
        </w:rPr>
        <w:t xml:space="preserve"> </w:t>
      </w:r>
      <w:r w:rsidR="00BA0A9E">
        <w:rPr>
          <w:sz w:val="26"/>
          <w:szCs w:val="26"/>
          <w:lang w:val="en-GB"/>
        </w:rPr>
        <w:t>Warp</w:t>
      </w:r>
      <w:r w:rsidR="00BA0A9E" w:rsidRPr="00BA0A9E">
        <w:rPr>
          <w:sz w:val="26"/>
          <w:szCs w:val="26"/>
        </w:rPr>
        <w:t xml:space="preserve"> </w:t>
      </w:r>
      <w:r w:rsidR="00BA0A9E">
        <w:rPr>
          <w:sz w:val="26"/>
          <w:szCs w:val="26"/>
          <w:lang w:val="en-GB"/>
        </w:rPr>
        <w:t>Server</w:t>
      </w:r>
      <w:r w:rsidR="00BA0A9E">
        <w:rPr>
          <w:sz w:val="26"/>
          <w:szCs w:val="26"/>
        </w:rPr>
        <w:t xml:space="preserve"> </w:t>
      </w:r>
    </w:p>
    <w:p w14:paraId="076C1548" w14:textId="77777777" w:rsidR="00185F8B" w:rsidRPr="00B73AAF" w:rsidRDefault="00185F8B" w:rsidP="00185F8B">
      <w:pPr>
        <w:pStyle w:val="Default"/>
        <w:jc w:val="both"/>
        <w:rPr>
          <w:i/>
          <w:sz w:val="26"/>
          <w:szCs w:val="26"/>
        </w:rPr>
      </w:pPr>
      <w:r w:rsidRPr="00B73AAF">
        <w:rPr>
          <w:i/>
          <w:sz w:val="26"/>
          <w:szCs w:val="26"/>
        </w:rPr>
        <w:t xml:space="preserve">ДАТА ПУБЛИКАЦИИ ИЗВЕЩЕНИЯ О ЗАКУПКЕ (РАЗМЕЩЕНИЯ НА САЙТАХ): </w:t>
      </w:r>
    </w:p>
    <w:sdt>
      <w:sdtPr>
        <w:rPr>
          <w:iCs/>
        </w:rPr>
        <w:id w:val="-776328588"/>
        <w:placeholder>
          <w:docPart w:val="3D5D8E49C2BE4A119FAC23190AEE42D2"/>
        </w:placeholder>
        <w:date w:fullDate="2021-02-25T00:00:00Z">
          <w:dateFormat w:val="«dd» MMMM yyyy 'года'"/>
          <w:lid w:val="ru-RU"/>
          <w:storeMappedDataAs w:val="dateTime"/>
          <w:calendar w:val="gregorian"/>
        </w:date>
      </w:sdtPr>
      <w:sdtEndPr/>
      <w:sdtContent>
        <w:p w14:paraId="58792A65" w14:textId="22920C0C" w:rsidR="00185F8B" w:rsidRPr="00B73AAF" w:rsidRDefault="004E01DF" w:rsidP="00185F8B">
          <w:pPr>
            <w:pStyle w:val="Default"/>
            <w:ind w:left="3686"/>
            <w:rPr>
              <w:bCs/>
              <w:iCs/>
            </w:rPr>
          </w:pPr>
          <w:r>
            <w:rPr>
              <w:iCs/>
            </w:rPr>
            <w:t>«25» февраля 2021 года</w:t>
          </w:r>
        </w:p>
      </w:sdtContent>
    </w:sdt>
    <w:p w14:paraId="3B5C4A38" w14:textId="77777777" w:rsidR="00185F8B" w:rsidRPr="00B73AAF" w:rsidRDefault="00185F8B" w:rsidP="00185F8B">
      <w:pPr>
        <w:pStyle w:val="Default"/>
        <w:ind w:left="3686"/>
        <w:rPr>
          <w:iCs/>
        </w:rPr>
      </w:pPr>
    </w:p>
    <w:p w14:paraId="5E9824E7" w14:textId="11548707" w:rsidR="00185F8B" w:rsidRPr="00F63DD2" w:rsidRDefault="00185F8B" w:rsidP="00185F8B">
      <w:pPr>
        <w:pStyle w:val="Default"/>
        <w:ind w:left="3686"/>
        <w:rPr>
          <w:iCs/>
        </w:rPr>
      </w:pPr>
      <w:r w:rsidRPr="00B73AAF">
        <w:rPr>
          <w:iCs/>
        </w:rPr>
        <w:t xml:space="preserve">Сайт Электронной торговой </w:t>
      </w:r>
      <w:proofErr w:type="gramStart"/>
      <w:r w:rsidRPr="00B73AAF">
        <w:rPr>
          <w:iCs/>
        </w:rPr>
        <w:t xml:space="preserve">площадки: </w:t>
      </w:r>
      <w:hyperlink w:history="1"/>
      <w:r w:rsidR="00F63DD2" w:rsidRPr="00F63DD2">
        <w:rPr>
          <w:iCs/>
        </w:rPr>
        <w:t xml:space="preserve"> </w:t>
      </w:r>
      <w:r w:rsidR="00D05333" w:rsidRPr="00D05333">
        <w:rPr>
          <w:iCs/>
        </w:rPr>
        <w:t>www.roseltorg.ru</w:t>
      </w:r>
      <w:proofErr w:type="gramEnd"/>
    </w:p>
    <w:p w14:paraId="0DCC949A" w14:textId="77777777" w:rsidR="00185F8B" w:rsidRPr="00B73AAF" w:rsidRDefault="00185F8B" w:rsidP="00185F8B">
      <w:pPr>
        <w:pStyle w:val="Default"/>
        <w:tabs>
          <w:tab w:val="left" w:pos="8271"/>
        </w:tabs>
        <w:ind w:left="3686"/>
        <w:rPr>
          <w:iCs/>
        </w:rPr>
      </w:pPr>
      <w:r w:rsidRPr="00B73AAF">
        <w:rPr>
          <w:iCs/>
        </w:rPr>
        <w:t>Единая информационная система:</w:t>
      </w:r>
      <w:r w:rsidRPr="00B73AAF">
        <w:t xml:space="preserve"> </w:t>
      </w:r>
      <w:hyperlink r:id="rId8" w:history="1">
        <w:r w:rsidRPr="00B73AAF">
          <w:rPr>
            <w:rStyle w:val="a3"/>
            <w:szCs w:val="26"/>
          </w:rPr>
          <w:t>www.zakupki.gov.ru</w:t>
        </w:r>
      </w:hyperlink>
    </w:p>
    <w:p w14:paraId="7C6D93E2" w14:textId="77777777" w:rsidR="00185F8B" w:rsidRPr="00B73AAF" w:rsidRDefault="00185F8B" w:rsidP="00185F8B">
      <w:pPr>
        <w:pStyle w:val="Default"/>
        <w:ind w:left="3686"/>
        <w:rPr>
          <w:iCs/>
        </w:rPr>
      </w:pPr>
    </w:p>
    <w:p w14:paraId="12CF514C" w14:textId="77777777" w:rsidR="00185F8B" w:rsidRPr="00B73AAF" w:rsidRDefault="004E0DCE" w:rsidP="00185F8B">
      <w:pPr>
        <w:pStyle w:val="Default"/>
        <w:ind w:left="3686"/>
      </w:pPr>
      <w:r>
        <w:rPr>
          <w:iCs/>
        </w:rPr>
        <w:t xml:space="preserve">Официальный сайт </w:t>
      </w:r>
      <w:r w:rsidR="00185F8B" w:rsidRPr="00B73AAF">
        <w:rPr>
          <w:iCs/>
        </w:rPr>
        <w:t>АО «</w:t>
      </w:r>
      <w:proofErr w:type="spellStart"/>
      <w:r>
        <w:rPr>
          <w:iCs/>
        </w:rPr>
        <w:t>Айкумен</w:t>
      </w:r>
      <w:proofErr w:type="spellEnd"/>
      <w:r>
        <w:rPr>
          <w:iCs/>
        </w:rPr>
        <w:t xml:space="preserve"> ИБС</w:t>
      </w:r>
      <w:r w:rsidR="00185F8B" w:rsidRPr="00B73AAF">
        <w:rPr>
          <w:iCs/>
        </w:rPr>
        <w:t xml:space="preserve">»: </w:t>
      </w:r>
      <w:hyperlink r:id="rId9" w:history="1">
        <w:r w:rsidRPr="00776D82">
          <w:rPr>
            <w:rStyle w:val="a3"/>
            <w:iCs/>
            <w:lang w:val="en-US"/>
          </w:rPr>
          <w:t>www</w:t>
        </w:r>
        <w:r w:rsidRPr="00776D82">
          <w:rPr>
            <w:rStyle w:val="a3"/>
            <w:iCs/>
          </w:rPr>
          <w:t>.</w:t>
        </w:r>
        <w:proofErr w:type="spellStart"/>
        <w:r w:rsidRPr="00776D82">
          <w:rPr>
            <w:rStyle w:val="a3"/>
            <w:iCs/>
            <w:lang w:val="en-US"/>
          </w:rPr>
          <w:t>iqmen</w:t>
        </w:r>
        <w:proofErr w:type="spellEnd"/>
        <w:r w:rsidRPr="00776D82">
          <w:rPr>
            <w:rStyle w:val="a3"/>
            <w:iCs/>
          </w:rPr>
          <w:t>.</w:t>
        </w:r>
        <w:proofErr w:type="spellStart"/>
        <w:r w:rsidRPr="00776D82">
          <w:rPr>
            <w:rStyle w:val="a3"/>
            <w:iCs/>
            <w:lang w:val="en-US"/>
          </w:rPr>
          <w:t>ru</w:t>
        </w:r>
        <w:proofErr w:type="spellEnd"/>
      </w:hyperlink>
    </w:p>
    <w:p w14:paraId="366E7E64" w14:textId="77777777" w:rsidR="00185F8B" w:rsidRPr="00B73AAF" w:rsidRDefault="00185F8B" w:rsidP="00185F8B">
      <w:pPr>
        <w:jc w:val="center"/>
      </w:pPr>
    </w:p>
    <w:p w14:paraId="47F39B7E" w14:textId="77777777" w:rsidR="00185F8B" w:rsidRPr="00B73AAF" w:rsidRDefault="00185F8B" w:rsidP="00185F8B">
      <w:pPr>
        <w:jc w:val="center"/>
      </w:pPr>
    </w:p>
    <w:p w14:paraId="67A11074" w14:textId="77777777" w:rsidR="00185F8B" w:rsidRPr="00B73AAF" w:rsidRDefault="00185F8B" w:rsidP="00185F8B">
      <w:pPr>
        <w:pStyle w:val="rvps1"/>
      </w:pPr>
    </w:p>
    <w:p w14:paraId="2901309F" w14:textId="77777777" w:rsidR="00185F8B" w:rsidRPr="00B73AAF" w:rsidRDefault="00185F8B" w:rsidP="00185F8B">
      <w:pPr>
        <w:pStyle w:val="rvps1"/>
      </w:pPr>
    </w:p>
    <w:p w14:paraId="2DB30E9E" w14:textId="77777777" w:rsidR="00185F8B" w:rsidRPr="00B73AAF" w:rsidRDefault="00185F8B" w:rsidP="00185F8B">
      <w:pPr>
        <w:jc w:val="center"/>
      </w:pPr>
    </w:p>
    <w:p w14:paraId="4944887B" w14:textId="77777777" w:rsidR="00185F8B" w:rsidRPr="00B73AAF" w:rsidRDefault="00185F8B" w:rsidP="00185F8B">
      <w:pPr>
        <w:jc w:val="center"/>
      </w:pPr>
    </w:p>
    <w:p w14:paraId="6534C2A7" w14:textId="77777777" w:rsidR="00185F8B" w:rsidRPr="00B73AAF" w:rsidRDefault="00185F8B" w:rsidP="00185F8B">
      <w:pPr>
        <w:jc w:val="center"/>
      </w:pPr>
    </w:p>
    <w:p w14:paraId="341C770E" w14:textId="77777777" w:rsidR="00185F8B" w:rsidRPr="00B73AAF" w:rsidRDefault="00185F8B" w:rsidP="00185F8B">
      <w:pPr>
        <w:jc w:val="center"/>
      </w:pPr>
    </w:p>
    <w:p w14:paraId="43102DA0" w14:textId="77777777" w:rsidR="00185F8B" w:rsidRPr="00B73AAF" w:rsidRDefault="00185F8B" w:rsidP="00185F8B">
      <w:pPr>
        <w:jc w:val="center"/>
      </w:pPr>
    </w:p>
    <w:p w14:paraId="5EB32F49" w14:textId="09253A7B" w:rsidR="00185F8B" w:rsidRPr="009C2100" w:rsidRDefault="00185F8B" w:rsidP="00185F8B">
      <w:pPr>
        <w:pStyle w:val="11"/>
        <w:keepNext w:val="0"/>
        <w:rPr>
          <w:b/>
          <w:szCs w:val="24"/>
        </w:rPr>
      </w:pPr>
      <w:r w:rsidRPr="00B73AAF">
        <w:rPr>
          <w:b/>
          <w:szCs w:val="24"/>
        </w:rPr>
        <w:t>20</w:t>
      </w:r>
      <w:r w:rsidR="009C2100">
        <w:rPr>
          <w:b/>
          <w:szCs w:val="24"/>
        </w:rPr>
        <w:t>2</w:t>
      </w:r>
      <w:r w:rsidR="00BA0A9E">
        <w:rPr>
          <w:b/>
          <w:szCs w:val="24"/>
          <w:lang w:val="en-GB"/>
        </w:rPr>
        <w:t>1</w:t>
      </w:r>
      <w:r w:rsidR="009C2100">
        <w:rPr>
          <w:b/>
          <w:szCs w:val="24"/>
        </w:rPr>
        <w:t xml:space="preserve"> г.</w:t>
      </w:r>
    </w:p>
    <w:p w14:paraId="1B29ED65" w14:textId="77777777" w:rsidR="00185F8B" w:rsidRPr="00B73AAF" w:rsidRDefault="00185F8B" w:rsidP="00185F8B">
      <w:pPr>
        <w:jc w:val="center"/>
      </w:pPr>
      <w:r w:rsidRPr="00B73AAF">
        <w:br w:type="page"/>
      </w:r>
    </w:p>
    <w:p w14:paraId="3285086B" w14:textId="77777777" w:rsidR="00185F8B" w:rsidRPr="00B73AAF" w:rsidRDefault="00185F8B" w:rsidP="00185F8B">
      <w:pPr>
        <w:jc w:val="center"/>
        <w:rPr>
          <w:b/>
          <w:sz w:val="26"/>
        </w:rPr>
      </w:pPr>
      <w:r w:rsidRPr="00B73AAF">
        <w:rPr>
          <w:b/>
          <w:sz w:val="26"/>
        </w:rPr>
        <w:lastRenderedPageBreak/>
        <w:t>Содержание</w:t>
      </w:r>
    </w:p>
    <w:p w14:paraId="34A0CAB6" w14:textId="77777777" w:rsidR="00185F8B" w:rsidRPr="00B73AAF" w:rsidRDefault="00185F8B" w:rsidP="00185F8B">
      <w:pPr>
        <w:jc w:val="center"/>
      </w:pPr>
    </w:p>
    <w:p w14:paraId="178D79CB" w14:textId="77777777" w:rsidR="00185F8B" w:rsidRPr="00B44D9B" w:rsidRDefault="00185F8B" w:rsidP="00185F8B">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Pr="0043289A">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_Toc528234611 \h </w:instrText>
        </w:r>
        <w:r>
          <w:rPr>
            <w:noProof/>
            <w:webHidden/>
          </w:rPr>
        </w:r>
        <w:r>
          <w:rPr>
            <w:noProof/>
            <w:webHidden/>
          </w:rPr>
          <w:fldChar w:fldCharType="separate"/>
        </w:r>
        <w:r>
          <w:rPr>
            <w:noProof/>
            <w:webHidden/>
          </w:rPr>
          <w:t>3</w:t>
        </w:r>
        <w:r>
          <w:rPr>
            <w:noProof/>
            <w:webHidden/>
          </w:rPr>
          <w:fldChar w:fldCharType="end"/>
        </w:r>
      </w:hyperlink>
    </w:p>
    <w:p w14:paraId="298613C6" w14:textId="77777777" w:rsidR="00185F8B" w:rsidRPr="00B44D9B" w:rsidRDefault="00E4783B" w:rsidP="00185F8B">
      <w:pPr>
        <w:pStyle w:val="12"/>
        <w:tabs>
          <w:tab w:val="right" w:leader="dot" w:pos="10196"/>
        </w:tabs>
        <w:rPr>
          <w:rFonts w:ascii="Calibri" w:hAnsi="Calibri"/>
          <w:noProof/>
          <w:sz w:val="22"/>
          <w:szCs w:val="22"/>
        </w:rPr>
      </w:pPr>
      <w:hyperlink w:anchor="_Toc528234612" w:history="1">
        <w:r w:rsidR="00185F8B" w:rsidRPr="0043289A">
          <w:rPr>
            <w:rStyle w:val="a3"/>
            <w:rFonts w:eastAsia="MS Mincho"/>
            <w:noProof/>
            <w:kern w:val="32"/>
            <w:lang w:val="x-none" w:eastAsia="x-none"/>
          </w:rPr>
          <w:t>РАЗДЕЛ I. ТЕРМИНЫ И ОПРЕДЕЛЕНИЯ</w:t>
        </w:r>
        <w:r w:rsidR="00185F8B">
          <w:rPr>
            <w:noProof/>
            <w:webHidden/>
          </w:rPr>
          <w:tab/>
        </w:r>
        <w:r w:rsidR="00185F8B">
          <w:rPr>
            <w:noProof/>
            <w:webHidden/>
          </w:rPr>
          <w:fldChar w:fldCharType="begin"/>
        </w:r>
        <w:r w:rsidR="00185F8B">
          <w:rPr>
            <w:noProof/>
            <w:webHidden/>
          </w:rPr>
          <w:instrText xml:space="preserve"> PAGEREF _Toc528234612 \h </w:instrText>
        </w:r>
        <w:r w:rsidR="00185F8B">
          <w:rPr>
            <w:noProof/>
            <w:webHidden/>
          </w:rPr>
        </w:r>
        <w:r w:rsidR="00185F8B">
          <w:rPr>
            <w:noProof/>
            <w:webHidden/>
          </w:rPr>
          <w:fldChar w:fldCharType="separate"/>
        </w:r>
        <w:r w:rsidR="00185F8B">
          <w:rPr>
            <w:noProof/>
            <w:webHidden/>
          </w:rPr>
          <w:t>3</w:t>
        </w:r>
        <w:r w:rsidR="00185F8B">
          <w:rPr>
            <w:noProof/>
            <w:webHidden/>
          </w:rPr>
          <w:fldChar w:fldCharType="end"/>
        </w:r>
      </w:hyperlink>
    </w:p>
    <w:p w14:paraId="17B16128" w14:textId="77777777" w:rsidR="00185F8B" w:rsidRPr="00B44D9B" w:rsidRDefault="00E4783B" w:rsidP="00185F8B">
      <w:pPr>
        <w:pStyle w:val="12"/>
        <w:tabs>
          <w:tab w:val="right" w:leader="dot" w:pos="10196"/>
        </w:tabs>
        <w:rPr>
          <w:rFonts w:ascii="Calibri" w:hAnsi="Calibri"/>
          <w:noProof/>
          <w:sz w:val="22"/>
          <w:szCs w:val="22"/>
        </w:rPr>
      </w:pPr>
      <w:hyperlink w:anchor="_Toc528234613" w:history="1">
        <w:r w:rsidR="00185F8B" w:rsidRPr="0043289A">
          <w:rPr>
            <w:rStyle w:val="a3"/>
            <w:rFonts w:eastAsia="MS Mincho"/>
            <w:noProof/>
            <w:kern w:val="32"/>
            <w:lang w:val="x-none" w:eastAsia="x-none"/>
          </w:rPr>
          <w:t xml:space="preserve">РАЗДЕЛ II. </w:t>
        </w:r>
        <w:r w:rsidR="00185F8B" w:rsidRPr="0043289A">
          <w:rPr>
            <w:rStyle w:val="a3"/>
            <w:rFonts w:eastAsia="MS Mincho"/>
            <w:noProof/>
            <w:kern w:val="32"/>
            <w:lang w:eastAsia="x-none"/>
          </w:rPr>
          <w:t>ИНФОРМАЦИОННАЯ КАРТА</w:t>
        </w:r>
        <w:r w:rsidR="00185F8B">
          <w:rPr>
            <w:noProof/>
            <w:webHidden/>
          </w:rPr>
          <w:tab/>
        </w:r>
        <w:r w:rsidR="00185F8B">
          <w:rPr>
            <w:noProof/>
            <w:webHidden/>
          </w:rPr>
          <w:fldChar w:fldCharType="begin"/>
        </w:r>
        <w:r w:rsidR="00185F8B">
          <w:rPr>
            <w:noProof/>
            <w:webHidden/>
          </w:rPr>
          <w:instrText xml:space="preserve"> PAGEREF _Toc528234613 \h </w:instrText>
        </w:r>
        <w:r w:rsidR="00185F8B">
          <w:rPr>
            <w:noProof/>
            <w:webHidden/>
          </w:rPr>
        </w:r>
        <w:r w:rsidR="00185F8B">
          <w:rPr>
            <w:noProof/>
            <w:webHidden/>
          </w:rPr>
          <w:fldChar w:fldCharType="separate"/>
        </w:r>
        <w:r w:rsidR="00185F8B">
          <w:rPr>
            <w:noProof/>
            <w:webHidden/>
          </w:rPr>
          <w:t>5</w:t>
        </w:r>
        <w:r w:rsidR="00185F8B">
          <w:rPr>
            <w:noProof/>
            <w:webHidden/>
          </w:rPr>
          <w:fldChar w:fldCharType="end"/>
        </w:r>
      </w:hyperlink>
    </w:p>
    <w:p w14:paraId="0AE9074A" w14:textId="77777777" w:rsidR="00185F8B" w:rsidRPr="00B44D9B" w:rsidRDefault="00E4783B" w:rsidP="00185F8B">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185F8B" w:rsidRPr="0043289A">
          <w:rPr>
            <w:rStyle w:val="a3"/>
          </w:rPr>
          <w:t>2.1. Общие сведения о закупке</w:t>
        </w:r>
        <w:r w:rsidR="00185F8B">
          <w:rPr>
            <w:webHidden/>
          </w:rPr>
          <w:tab/>
        </w:r>
        <w:r w:rsidR="00185F8B">
          <w:rPr>
            <w:webHidden/>
          </w:rPr>
          <w:fldChar w:fldCharType="begin"/>
        </w:r>
        <w:r w:rsidR="00185F8B">
          <w:rPr>
            <w:webHidden/>
          </w:rPr>
          <w:instrText xml:space="preserve"> PAGEREF _Toc528234614 \h </w:instrText>
        </w:r>
        <w:r w:rsidR="00185F8B">
          <w:rPr>
            <w:webHidden/>
          </w:rPr>
        </w:r>
        <w:r w:rsidR="00185F8B">
          <w:rPr>
            <w:webHidden/>
          </w:rPr>
          <w:fldChar w:fldCharType="separate"/>
        </w:r>
        <w:r w:rsidR="00185F8B">
          <w:rPr>
            <w:webHidden/>
          </w:rPr>
          <w:t>5</w:t>
        </w:r>
        <w:r w:rsidR="00185F8B">
          <w:rPr>
            <w:webHidden/>
          </w:rPr>
          <w:fldChar w:fldCharType="end"/>
        </w:r>
      </w:hyperlink>
    </w:p>
    <w:p w14:paraId="28C94780" w14:textId="77777777" w:rsidR="00185F8B" w:rsidRPr="00B44D9B" w:rsidRDefault="00E4783B" w:rsidP="00185F8B">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185F8B" w:rsidRPr="0043289A">
          <w:rPr>
            <w:rStyle w:val="a3"/>
          </w:rPr>
          <w:t>2.2. Требования к Заявке на участие в закупке</w:t>
        </w:r>
        <w:r w:rsidR="00185F8B">
          <w:rPr>
            <w:webHidden/>
          </w:rPr>
          <w:tab/>
        </w:r>
        <w:r w:rsidR="00185F8B">
          <w:rPr>
            <w:webHidden/>
          </w:rPr>
          <w:fldChar w:fldCharType="begin"/>
        </w:r>
        <w:r w:rsidR="00185F8B">
          <w:rPr>
            <w:webHidden/>
          </w:rPr>
          <w:instrText xml:space="preserve"> PAGEREF _Toc528234615 \h </w:instrText>
        </w:r>
        <w:r w:rsidR="00185F8B">
          <w:rPr>
            <w:webHidden/>
          </w:rPr>
        </w:r>
        <w:r w:rsidR="00185F8B">
          <w:rPr>
            <w:webHidden/>
          </w:rPr>
          <w:fldChar w:fldCharType="separate"/>
        </w:r>
        <w:r w:rsidR="00185F8B">
          <w:rPr>
            <w:webHidden/>
          </w:rPr>
          <w:t>22</w:t>
        </w:r>
        <w:r w:rsidR="00185F8B">
          <w:rPr>
            <w:webHidden/>
          </w:rPr>
          <w:fldChar w:fldCharType="end"/>
        </w:r>
      </w:hyperlink>
    </w:p>
    <w:p w14:paraId="4CC8B405" w14:textId="77777777" w:rsidR="00185F8B" w:rsidRPr="00B44D9B" w:rsidRDefault="00E4783B" w:rsidP="00185F8B">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185F8B" w:rsidRPr="0043289A">
          <w:rPr>
            <w:rStyle w:val="a3"/>
          </w:rPr>
          <w:t>2.3. Условия заключения и исполнения договора</w:t>
        </w:r>
        <w:r w:rsidR="00185F8B">
          <w:rPr>
            <w:webHidden/>
          </w:rPr>
          <w:tab/>
        </w:r>
        <w:r w:rsidR="00185F8B">
          <w:rPr>
            <w:webHidden/>
          </w:rPr>
          <w:fldChar w:fldCharType="begin"/>
        </w:r>
        <w:r w:rsidR="00185F8B">
          <w:rPr>
            <w:webHidden/>
          </w:rPr>
          <w:instrText xml:space="preserve"> PAGEREF _Toc528234616 \h </w:instrText>
        </w:r>
        <w:r w:rsidR="00185F8B">
          <w:rPr>
            <w:webHidden/>
          </w:rPr>
        </w:r>
        <w:r w:rsidR="00185F8B">
          <w:rPr>
            <w:webHidden/>
          </w:rPr>
          <w:fldChar w:fldCharType="separate"/>
        </w:r>
        <w:r w:rsidR="00185F8B">
          <w:rPr>
            <w:webHidden/>
          </w:rPr>
          <w:t>29</w:t>
        </w:r>
        <w:r w:rsidR="00185F8B">
          <w:rPr>
            <w:webHidden/>
          </w:rPr>
          <w:fldChar w:fldCharType="end"/>
        </w:r>
      </w:hyperlink>
    </w:p>
    <w:p w14:paraId="4AAEF856" w14:textId="77777777" w:rsidR="00185F8B" w:rsidRPr="00B44D9B" w:rsidRDefault="00E4783B" w:rsidP="00185F8B">
      <w:pPr>
        <w:pStyle w:val="12"/>
        <w:tabs>
          <w:tab w:val="right" w:leader="dot" w:pos="10196"/>
        </w:tabs>
        <w:rPr>
          <w:rFonts w:ascii="Calibri" w:hAnsi="Calibri"/>
          <w:noProof/>
          <w:sz w:val="22"/>
          <w:szCs w:val="22"/>
        </w:rPr>
      </w:pPr>
      <w:hyperlink w:anchor="_Toc528234617" w:history="1">
        <w:r w:rsidR="00185F8B" w:rsidRPr="0043289A">
          <w:rPr>
            <w:rStyle w:val="a3"/>
            <w:rFonts w:eastAsia="MS Mincho"/>
            <w:noProof/>
            <w:kern w:val="32"/>
            <w:lang w:val="x-none" w:eastAsia="x-none"/>
          </w:rPr>
          <w:t xml:space="preserve">РАЗДЕЛ III. ФОРМЫ ДЛЯ ЗАПОЛНЕНИЯ </w:t>
        </w:r>
        <w:r w:rsidR="00185F8B" w:rsidRPr="0043289A">
          <w:rPr>
            <w:rStyle w:val="a3"/>
            <w:rFonts w:eastAsia="MS Mincho"/>
            <w:noProof/>
            <w:kern w:val="32"/>
            <w:lang w:eastAsia="x-none"/>
          </w:rPr>
          <w:t>УЧАСТНИКАМИ</w:t>
        </w:r>
        <w:r w:rsidR="00185F8B" w:rsidRPr="0043289A">
          <w:rPr>
            <w:rStyle w:val="a3"/>
            <w:rFonts w:eastAsia="MS Mincho"/>
            <w:noProof/>
            <w:kern w:val="32"/>
            <w:lang w:val="x-none" w:eastAsia="x-none"/>
          </w:rPr>
          <w:t xml:space="preserve"> ЗАКУПКИ</w:t>
        </w:r>
        <w:r w:rsidR="00185F8B">
          <w:rPr>
            <w:noProof/>
            <w:webHidden/>
          </w:rPr>
          <w:tab/>
        </w:r>
        <w:r w:rsidR="00185F8B">
          <w:rPr>
            <w:noProof/>
            <w:webHidden/>
          </w:rPr>
          <w:fldChar w:fldCharType="begin"/>
        </w:r>
        <w:r w:rsidR="00185F8B">
          <w:rPr>
            <w:noProof/>
            <w:webHidden/>
          </w:rPr>
          <w:instrText xml:space="preserve"> PAGEREF _Toc528234617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3579D0E3" w14:textId="77777777" w:rsidR="00185F8B" w:rsidRPr="00B44D9B" w:rsidRDefault="00E4783B" w:rsidP="00185F8B">
      <w:pPr>
        <w:pStyle w:val="12"/>
        <w:tabs>
          <w:tab w:val="right" w:leader="dot" w:pos="10196"/>
        </w:tabs>
        <w:rPr>
          <w:rFonts w:ascii="Calibri" w:hAnsi="Calibri"/>
          <w:noProof/>
          <w:sz w:val="22"/>
          <w:szCs w:val="22"/>
        </w:rPr>
      </w:pPr>
      <w:hyperlink w:anchor="_Toc528234618" w:history="1">
        <w:r w:rsidR="00185F8B" w:rsidRPr="0043289A">
          <w:rPr>
            <w:rStyle w:val="a3"/>
            <w:rFonts w:eastAsia="MS Mincho"/>
            <w:noProof/>
            <w:kern w:val="32"/>
            <w:lang w:val="x-none" w:eastAsia="x-none"/>
          </w:rPr>
          <w:t xml:space="preserve">Форма 1 </w:t>
        </w:r>
        <w:r w:rsidR="00185F8B" w:rsidRPr="0043289A">
          <w:rPr>
            <w:rStyle w:val="a3"/>
            <w:rFonts w:eastAsia="MS Mincho"/>
            <w:noProof/>
            <w:kern w:val="32"/>
            <w:lang w:eastAsia="x-none"/>
          </w:rPr>
          <w:t>З</w:t>
        </w:r>
        <w:r w:rsidR="00185F8B" w:rsidRPr="0043289A">
          <w:rPr>
            <w:rStyle w:val="a3"/>
            <w:rFonts w:eastAsia="MS Mincho"/>
            <w:noProof/>
            <w:kern w:val="32"/>
            <w:lang w:val="x-none" w:eastAsia="x-none"/>
          </w:rPr>
          <w:t xml:space="preserve">АЯВКА НА УЧАСТИЕ В ОТКРЫТОМ </w:t>
        </w:r>
        <w:r w:rsidR="00185F8B" w:rsidRPr="0043289A">
          <w:rPr>
            <w:rStyle w:val="a3"/>
            <w:rFonts w:eastAsia="MS Mincho"/>
            <w:noProof/>
            <w:kern w:val="32"/>
            <w:lang w:eastAsia="x-none"/>
          </w:rPr>
          <w:t>ЗАПРОСЕ КОТИРОВОК</w:t>
        </w:r>
        <w:r w:rsidR="00185F8B">
          <w:rPr>
            <w:noProof/>
            <w:webHidden/>
          </w:rPr>
          <w:tab/>
        </w:r>
        <w:r w:rsidR="00185F8B">
          <w:rPr>
            <w:noProof/>
            <w:webHidden/>
          </w:rPr>
          <w:fldChar w:fldCharType="begin"/>
        </w:r>
        <w:r w:rsidR="00185F8B">
          <w:rPr>
            <w:noProof/>
            <w:webHidden/>
          </w:rPr>
          <w:instrText xml:space="preserve"> PAGEREF _Toc528234618 \h </w:instrText>
        </w:r>
        <w:r w:rsidR="00185F8B">
          <w:rPr>
            <w:noProof/>
            <w:webHidden/>
          </w:rPr>
        </w:r>
        <w:r w:rsidR="00185F8B">
          <w:rPr>
            <w:noProof/>
            <w:webHidden/>
          </w:rPr>
          <w:fldChar w:fldCharType="separate"/>
        </w:r>
        <w:r w:rsidR="00185F8B">
          <w:rPr>
            <w:noProof/>
            <w:webHidden/>
          </w:rPr>
          <w:t>33</w:t>
        </w:r>
        <w:r w:rsidR="00185F8B">
          <w:rPr>
            <w:noProof/>
            <w:webHidden/>
          </w:rPr>
          <w:fldChar w:fldCharType="end"/>
        </w:r>
      </w:hyperlink>
    </w:p>
    <w:p w14:paraId="1D4F5F8C" w14:textId="77777777" w:rsidR="00185F8B" w:rsidRPr="00B44D9B" w:rsidRDefault="00E4783B" w:rsidP="00185F8B">
      <w:pPr>
        <w:pStyle w:val="12"/>
        <w:tabs>
          <w:tab w:val="right" w:leader="dot" w:pos="10196"/>
        </w:tabs>
        <w:rPr>
          <w:rFonts w:ascii="Calibri" w:hAnsi="Calibri"/>
          <w:noProof/>
          <w:sz w:val="22"/>
          <w:szCs w:val="22"/>
        </w:rPr>
      </w:pPr>
      <w:hyperlink w:anchor="_Toc528234619" w:history="1">
        <w:r w:rsidR="00185F8B" w:rsidRPr="0043289A">
          <w:rPr>
            <w:rStyle w:val="a3"/>
            <w:rFonts w:eastAsia="MS Mincho"/>
            <w:noProof/>
            <w:kern w:val="32"/>
            <w:lang w:val="x-none" w:eastAsia="x-none"/>
          </w:rPr>
          <w:t>Форма 2 АНКЕТА УЧАСТНИК</w:t>
        </w:r>
        <w:r w:rsidR="00185F8B" w:rsidRPr="0043289A">
          <w:rPr>
            <w:rStyle w:val="a3"/>
            <w:rFonts w:eastAsia="MS Mincho"/>
            <w:noProof/>
            <w:kern w:val="32"/>
            <w:lang w:eastAsia="x-none"/>
          </w:rPr>
          <w:t xml:space="preserve">А </w:t>
        </w:r>
        <w:r w:rsidR="00185F8B" w:rsidRPr="0043289A">
          <w:rPr>
            <w:rStyle w:val="a3"/>
            <w:rFonts w:eastAsia="MS Mincho"/>
            <w:noProof/>
            <w:kern w:val="32"/>
            <w:lang w:val="x-none" w:eastAsia="x-none"/>
          </w:rPr>
          <w:t>ОТКРЫТО</w:t>
        </w:r>
        <w:r w:rsidR="00185F8B" w:rsidRPr="0043289A">
          <w:rPr>
            <w:rStyle w:val="a3"/>
            <w:rFonts w:eastAsia="MS Mincho"/>
            <w:noProof/>
            <w:kern w:val="32"/>
            <w:lang w:eastAsia="x-none"/>
          </w:rPr>
          <w:t>ГО</w:t>
        </w:r>
        <w:r w:rsidR="00185F8B" w:rsidRPr="0043289A">
          <w:rPr>
            <w:rStyle w:val="a3"/>
            <w:rFonts w:eastAsia="MS Mincho"/>
            <w:noProof/>
            <w:kern w:val="32"/>
            <w:lang w:val="x-none" w:eastAsia="x-none"/>
          </w:rPr>
          <w:t xml:space="preserve"> </w:t>
        </w:r>
        <w:r w:rsidR="00185F8B" w:rsidRPr="0043289A">
          <w:rPr>
            <w:rStyle w:val="a3"/>
            <w:rFonts w:eastAsia="MS Mincho"/>
            <w:noProof/>
            <w:kern w:val="32"/>
            <w:lang w:eastAsia="x-none"/>
          </w:rPr>
          <w:t>ЗАПРОСА КОТИРОВОК</w:t>
        </w:r>
        <w:r w:rsidR="00185F8B">
          <w:rPr>
            <w:noProof/>
            <w:webHidden/>
          </w:rPr>
          <w:tab/>
        </w:r>
        <w:r w:rsidR="00185F8B">
          <w:rPr>
            <w:noProof/>
            <w:webHidden/>
          </w:rPr>
          <w:fldChar w:fldCharType="begin"/>
        </w:r>
        <w:r w:rsidR="00185F8B">
          <w:rPr>
            <w:noProof/>
            <w:webHidden/>
          </w:rPr>
          <w:instrText xml:space="preserve"> PAGEREF _Toc528234619 \h </w:instrText>
        </w:r>
        <w:r w:rsidR="00185F8B">
          <w:rPr>
            <w:noProof/>
            <w:webHidden/>
          </w:rPr>
        </w:r>
        <w:r w:rsidR="00185F8B">
          <w:rPr>
            <w:noProof/>
            <w:webHidden/>
          </w:rPr>
          <w:fldChar w:fldCharType="separate"/>
        </w:r>
        <w:r w:rsidR="00185F8B">
          <w:rPr>
            <w:noProof/>
            <w:webHidden/>
          </w:rPr>
          <w:t>36</w:t>
        </w:r>
        <w:r w:rsidR="00185F8B">
          <w:rPr>
            <w:noProof/>
            <w:webHidden/>
          </w:rPr>
          <w:fldChar w:fldCharType="end"/>
        </w:r>
      </w:hyperlink>
    </w:p>
    <w:p w14:paraId="0911317D" w14:textId="77777777" w:rsidR="00185F8B" w:rsidRPr="00B44D9B" w:rsidRDefault="00E4783B" w:rsidP="00185F8B">
      <w:pPr>
        <w:pStyle w:val="12"/>
        <w:tabs>
          <w:tab w:val="right" w:leader="dot" w:pos="10196"/>
        </w:tabs>
        <w:rPr>
          <w:rFonts w:ascii="Calibri" w:hAnsi="Calibri"/>
          <w:noProof/>
          <w:sz w:val="22"/>
          <w:szCs w:val="22"/>
        </w:rPr>
      </w:pPr>
      <w:hyperlink w:anchor="_Toc528234620" w:history="1">
        <w:r w:rsidR="00185F8B" w:rsidRPr="0043289A">
          <w:rPr>
            <w:rStyle w:val="a3"/>
            <w:rFonts w:eastAsia="MS Mincho"/>
            <w:noProof/>
            <w:kern w:val="32"/>
            <w:lang w:val="x-none" w:eastAsia="x-none"/>
          </w:rPr>
          <w:t>Форма 3 ТЕХНИКО-КОММЕРЧЕСКОЕ ПРЕДЛОЖЕНИЕ</w:t>
        </w:r>
        <w:r w:rsidR="00185F8B">
          <w:rPr>
            <w:noProof/>
            <w:webHidden/>
          </w:rPr>
          <w:tab/>
        </w:r>
        <w:r w:rsidR="00185F8B">
          <w:rPr>
            <w:noProof/>
            <w:webHidden/>
          </w:rPr>
          <w:fldChar w:fldCharType="begin"/>
        </w:r>
        <w:r w:rsidR="00185F8B">
          <w:rPr>
            <w:noProof/>
            <w:webHidden/>
          </w:rPr>
          <w:instrText xml:space="preserve"> PAGEREF _Toc528234620 \h </w:instrText>
        </w:r>
        <w:r w:rsidR="00185F8B">
          <w:rPr>
            <w:noProof/>
            <w:webHidden/>
          </w:rPr>
        </w:r>
        <w:r w:rsidR="00185F8B">
          <w:rPr>
            <w:noProof/>
            <w:webHidden/>
          </w:rPr>
          <w:fldChar w:fldCharType="separate"/>
        </w:r>
        <w:r w:rsidR="00185F8B">
          <w:rPr>
            <w:noProof/>
            <w:webHidden/>
          </w:rPr>
          <w:t>38</w:t>
        </w:r>
        <w:r w:rsidR="00185F8B">
          <w:rPr>
            <w:noProof/>
            <w:webHidden/>
          </w:rPr>
          <w:fldChar w:fldCharType="end"/>
        </w:r>
      </w:hyperlink>
    </w:p>
    <w:p w14:paraId="73A441A7" w14:textId="77777777" w:rsidR="00185F8B" w:rsidRPr="00B44D9B" w:rsidRDefault="00E4783B" w:rsidP="00185F8B">
      <w:pPr>
        <w:pStyle w:val="12"/>
        <w:tabs>
          <w:tab w:val="right" w:leader="dot" w:pos="10196"/>
        </w:tabs>
        <w:rPr>
          <w:rFonts w:ascii="Calibri" w:hAnsi="Calibri"/>
          <w:noProof/>
          <w:sz w:val="22"/>
          <w:szCs w:val="22"/>
        </w:rPr>
      </w:pPr>
      <w:hyperlink w:anchor="_Toc528234621" w:history="1">
        <w:r w:rsidR="00185F8B" w:rsidRPr="0043289A">
          <w:rPr>
            <w:rStyle w:val="a3"/>
            <w:rFonts w:eastAsia="MS Mincho"/>
            <w:noProof/>
            <w:kern w:val="32"/>
            <w:lang w:val="x-none" w:eastAsia="x-none"/>
          </w:rPr>
          <w:t xml:space="preserve">Форма 4 РЕКОМЕНДУЕМАЯ ФОРМА ЗАПРОСА РАЗЪЯСНЕНИЙ </w:t>
        </w:r>
        <w:r w:rsidR="00185F8B" w:rsidRPr="0043289A">
          <w:rPr>
            <w:rStyle w:val="a3"/>
            <w:rFonts w:eastAsia="MS Mincho"/>
            <w:noProof/>
            <w:kern w:val="32"/>
            <w:lang w:eastAsia="x-none"/>
          </w:rPr>
          <w:t>ИЗВЕЩЕНИЯ</w:t>
        </w:r>
        <w:r w:rsidR="00185F8B" w:rsidRPr="0043289A">
          <w:rPr>
            <w:rStyle w:val="a3"/>
            <w:rFonts w:eastAsia="MS Mincho"/>
            <w:noProof/>
            <w:kern w:val="32"/>
            <w:lang w:val="x-none" w:eastAsia="x-none"/>
          </w:rPr>
          <w:t xml:space="preserve"> О ЗАКУПКЕ</w:t>
        </w:r>
        <w:r w:rsidR="00185F8B">
          <w:rPr>
            <w:noProof/>
            <w:webHidden/>
          </w:rPr>
          <w:tab/>
        </w:r>
        <w:r w:rsidR="00185F8B">
          <w:rPr>
            <w:noProof/>
            <w:webHidden/>
          </w:rPr>
          <w:fldChar w:fldCharType="begin"/>
        </w:r>
        <w:r w:rsidR="00185F8B">
          <w:rPr>
            <w:noProof/>
            <w:webHidden/>
          </w:rPr>
          <w:instrText xml:space="preserve"> PAGEREF _Toc528234621 \h </w:instrText>
        </w:r>
        <w:r w:rsidR="00185F8B">
          <w:rPr>
            <w:noProof/>
            <w:webHidden/>
          </w:rPr>
        </w:r>
        <w:r w:rsidR="00185F8B">
          <w:rPr>
            <w:noProof/>
            <w:webHidden/>
          </w:rPr>
          <w:fldChar w:fldCharType="separate"/>
        </w:r>
        <w:r w:rsidR="00185F8B">
          <w:rPr>
            <w:noProof/>
            <w:webHidden/>
          </w:rPr>
          <w:t>39</w:t>
        </w:r>
        <w:r w:rsidR="00185F8B">
          <w:rPr>
            <w:noProof/>
            <w:webHidden/>
          </w:rPr>
          <w:fldChar w:fldCharType="end"/>
        </w:r>
      </w:hyperlink>
    </w:p>
    <w:p w14:paraId="7F779B2D" w14:textId="77777777" w:rsidR="00185F8B" w:rsidRPr="00B44D9B" w:rsidRDefault="00E4783B" w:rsidP="00185F8B">
      <w:pPr>
        <w:pStyle w:val="12"/>
        <w:tabs>
          <w:tab w:val="right" w:leader="dot" w:pos="10196"/>
        </w:tabs>
        <w:rPr>
          <w:rFonts w:ascii="Calibri" w:hAnsi="Calibri"/>
          <w:noProof/>
          <w:sz w:val="22"/>
          <w:szCs w:val="22"/>
        </w:rPr>
      </w:pPr>
      <w:hyperlink w:anchor="_Toc528234622" w:history="1">
        <w:r w:rsidR="00185F8B" w:rsidRPr="0043289A">
          <w:rPr>
            <w:rStyle w:val="a3"/>
            <w:rFonts w:eastAsia="MS Mincho"/>
            <w:noProof/>
            <w:kern w:val="32"/>
            <w:lang w:val="x-none" w:eastAsia="x-none"/>
          </w:rPr>
          <w:t xml:space="preserve">Форма </w:t>
        </w:r>
        <w:r w:rsidR="00185F8B" w:rsidRPr="0043289A">
          <w:rPr>
            <w:rStyle w:val="a3"/>
            <w:rFonts w:eastAsia="MS Mincho"/>
            <w:noProof/>
            <w:kern w:val="32"/>
            <w:lang w:eastAsia="x-none"/>
          </w:rPr>
          <w:t>5</w:t>
        </w:r>
        <w:r w:rsidR="00185F8B" w:rsidRPr="0043289A">
          <w:rPr>
            <w:rStyle w:val="a3"/>
            <w:noProof/>
          </w:rPr>
          <w:t xml:space="preserve"> </w:t>
        </w:r>
        <w:r w:rsidR="00185F8B"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185F8B"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185F8B">
          <w:rPr>
            <w:noProof/>
            <w:webHidden/>
          </w:rPr>
          <w:tab/>
        </w:r>
        <w:r w:rsidR="00185F8B">
          <w:rPr>
            <w:noProof/>
            <w:webHidden/>
          </w:rPr>
          <w:fldChar w:fldCharType="begin"/>
        </w:r>
        <w:r w:rsidR="00185F8B">
          <w:rPr>
            <w:noProof/>
            <w:webHidden/>
          </w:rPr>
          <w:instrText xml:space="preserve"> PAGEREF _Toc528234622 \h </w:instrText>
        </w:r>
        <w:r w:rsidR="00185F8B">
          <w:rPr>
            <w:noProof/>
            <w:webHidden/>
          </w:rPr>
        </w:r>
        <w:r w:rsidR="00185F8B">
          <w:rPr>
            <w:noProof/>
            <w:webHidden/>
          </w:rPr>
          <w:fldChar w:fldCharType="separate"/>
        </w:r>
        <w:r w:rsidR="00185F8B">
          <w:rPr>
            <w:noProof/>
            <w:webHidden/>
          </w:rPr>
          <w:t>40</w:t>
        </w:r>
        <w:r w:rsidR="00185F8B">
          <w:rPr>
            <w:noProof/>
            <w:webHidden/>
          </w:rPr>
          <w:fldChar w:fldCharType="end"/>
        </w:r>
      </w:hyperlink>
    </w:p>
    <w:p w14:paraId="2A8902C3" w14:textId="77777777" w:rsidR="00185F8B" w:rsidRPr="00B44D9B" w:rsidRDefault="00E4783B" w:rsidP="00185F8B">
      <w:pPr>
        <w:pStyle w:val="12"/>
        <w:tabs>
          <w:tab w:val="right" w:leader="dot" w:pos="10196"/>
        </w:tabs>
        <w:rPr>
          <w:rFonts w:ascii="Calibri" w:hAnsi="Calibri"/>
          <w:noProof/>
          <w:sz w:val="22"/>
          <w:szCs w:val="22"/>
        </w:rPr>
      </w:pPr>
      <w:hyperlink w:anchor="_Toc528234623" w:history="1">
        <w:r w:rsidR="00185F8B" w:rsidRPr="0043289A">
          <w:rPr>
            <w:rStyle w:val="a3"/>
            <w:rFonts w:eastAsia="MS Mincho"/>
            <w:noProof/>
            <w:kern w:val="32"/>
            <w:lang w:val="x-none" w:eastAsia="x-none"/>
          </w:rPr>
          <w:t>РАЗДЕЛ IV. Техническое задание</w:t>
        </w:r>
        <w:r w:rsidR="00185F8B">
          <w:rPr>
            <w:noProof/>
            <w:webHidden/>
          </w:rPr>
          <w:tab/>
        </w:r>
        <w:r w:rsidR="00185F8B">
          <w:rPr>
            <w:noProof/>
            <w:webHidden/>
          </w:rPr>
          <w:fldChar w:fldCharType="begin"/>
        </w:r>
        <w:r w:rsidR="00185F8B">
          <w:rPr>
            <w:noProof/>
            <w:webHidden/>
          </w:rPr>
          <w:instrText xml:space="preserve"> PAGEREF _Toc528234623 \h </w:instrText>
        </w:r>
        <w:r w:rsidR="00185F8B">
          <w:rPr>
            <w:noProof/>
            <w:webHidden/>
          </w:rPr>
        </w:r>
        <w:r w:rsidR="00185F8B">
          <w:rPr>
            <w:noProof/>
            <w:webHidden/>
          </w:rPr>
          <w:fldChar w:fldCharType="separate"/>
        </w:r>
        <w:r w:rsidR="00185F8B">
          <w:rPr>
            <w:noProof/>
            <w:webHidden/>
          </w:rPr>
          <w:t>45</w:t>
        </w:r>
        <w:r w:rsidR="00185F8B">
          <w:rPr>
            <w:noProof/>
            <w:webHidden/>
          </w:rPr>
          <w:fldChar w:fldCharType="end"/>
        </w:r>
      </w:hyperlink>
    </w:p>
    <w:p w14:paraId="653BBE97" w14:textId="77777777" w:rsidR="00185F8B" w:rsidRPr="00B44D9B" w:rsidRDefault="00E4783B" w:rsidP="00185F8B">
      <w:pPr>
        <w:pStyle w:val="12"/>
        <w:tabs>
          <w:tab w:val="right" w:leader="dot" w:pos="10196"/>
        </w:tabs>
        <w:rPr>
          <w:rFonts w:ascii="Calibri" w:hAnsi="Calibri"/>
          <w:noProof/>
          <w:sz w:val="22"/>
          <w:szCs w:val="22"/>
        </w:rPr>
      </w:pPr>
      <w:hyperlink w:anchor="_Toc528234624" w:history="1">
        <w:r w:rsidR="00185F8B" w:rsidRPr="0043289A">
          <w:rPr>
            <w:rStyle w:val="a3"/>
            <w:rFonts w:eastAsia="MS Mincho"/>
            <w:noProof/>
            <w:kern w:val="32"/>
            <w:lang w:val="x-none" w:eastAsia="x-none"/>
          </w:rPr>
          <w:t>РАЗДЕЛ V. Проект договора</w:t>
        </w:r>
        <w:r w:rsidR="00185F8B">
          <w:rPr>
            <w:noProof/>
            <w:webHidden/>
          </w:rPr>
          <w:tab/>
        </w:r>
        <w:r w:rsidR="00185F8B">
          <w:rPr>
            <w:noProof/>
            <w:webHidden/>
          </w:rPr>
          <w:fldChar w:fldCharType="begin"/>
        </w:r>
        <w:r w:rsidR="00185F8B">
          <w:rPr>
            <w:noProof/>
            <w:webHidden/>
          </w:rPr>
          <w:instrText xml:space="preserve"> PAGEREF _Toc528234624 \h </w:instrText>
        </w:r>
        <w:r w:rsidR="00185F8B">
          <w:rPr>
            <w:noProof/>
            <w:webHidden/>
          </w:rPr>
        </w:r>
        <w:r w:rsidR="00185F8B">
          <w:rPr>
            <w:noProof/>
            <w:webHidden/>
          </w:rPr>
          <w:fldChar w:fldCharType="separate"/>
        </w:r>
        <w:r w:rsidR="00185F8B">
          <w:rPr>
            <w:noProof/>
            <w:webHidden/>
          </w:rPr>
          <w:t>47</w:t>
        </w:r>
        <w:r w:rsidR="00185F8B">
          <w:rPr>
            <w:noProof/>
            <w:webHidden/>
          </w:rPr>
          <w:fldChar w:fldCharType="end"/>
        </w:r>
      </w:hyperlink>
    </w:p>
    <w:p w14:paraId="400B9932" w14:textId="77777777" w:rsidR="00185F8B" w:rsidRPr="00B44D9B" w:rsidRDefault="00E4783B" w:rsidP="00185F8B">
      <w:pPr>
        <w:pStyle w:val="12"/>
        <w:tabs>
          <w:tab w:val="right" w:leader="dot" w:pos="10196"/>
        </w:tabs>
        <w:rPr>
          <w:rFonts w:ascii="Calibri" w:hAnsi="Calibri"/>
          <w:noProof/>
          <w:sz w:val="22"/>
          <w:szCs w:val="22"/>
        </w:rPr>
      </w:pPr>
      <w:hyperlink w:anchor="_Toc528234625" w:history="1">
        <w:r w:rsidR="00185F8B" w:rsidRPr="0043289A">
          <w:rPr>
            <w:rStyle w:val="a3"/>
            <w:rFonts w:eastAsia="MS Mincho"/>
            <w:noProof/>
            <w:kern w:val="32"/>
            <w:lang w:val="x-none" w:eastAsia="x-none"/>
          </w:rPr>
          <w:t>Приложение № 1</w:t>
        </w:r>
        <w:r w:rsidR="00185F8B">
          <w:rPr>
            <w:noProof/>
            <w:webHidden/>
          </w:rPr>
          <w:tab/>
        </w:r>
        <w:r w:rsidR="00185F8B">
          <w:rPr>
            <w:noProof/>
            <w:webHidden/>
          </w:rPr>
          <w:fldChar w:fldCharType="begin"/>
        </w:r>
        <w:r w:rsidR="00185F8B">
          <w:rPr>
            <w:noProof/>
            <w:webHidden/>
          </w:rPr>
          <w:instrText xml:space="preserve"> PAGEREF _Toc528234625 \h </w:instrText>
        </w:r>
        <w:r w:rsidR="00185F8B">
          <w:rPr>
            <w:noProof/>
            <w:webHidden/>
          </w:rPr>
        </w:r>
        <w:r w:rsidR="00185F8B">
          <w:rPr>
            <w:noProof/>
            <w:webHidden/>
          </w:rPr>
          <w:fldChar w:fldCharType="separate"/>
        </w:r>
        <w:r w:rsidR="00185F8B">
          <w:rPr>
            <w:noProof/>
            <w:webHidden/>
          </w:rPr>
          <w:t>48</w:t>
        </w:r>
        <w:r w:rsidR="00185F8B">
          <w:rPr>
            <w:noProof/>
            <w:webHidden/>
          </w:rPr>
          <w:fldChar w:fldCharType="end"/>
        </w:r>
      </w:hyperlink>
    </w:p>
    <w:p w14:paraId="1800F40D" w14:textId="77777777" w:rsidR="00185F8B" w:rsidRPr="00B44D9B" w:rsidRDefault="00E4783B" w:rsidP="00185F8B">
      <w:pPr>
        <w:pStyle w:val="12"/>
        <w:tabs>
          <w:tab w:val="right" w:leader="dot" w:pos="10196"/>
        </w:tabs>
        <w:rPr>
          <w:rFonts w:ascii="Calibri" w:hAnsi="Calibri"/>
          <w:noProof/>
          <w:sz w:val="22"/>
          <w:szCs w:val="22"/>
        </w:rPr>
      </w:pPr>
      <w:hyperlink w:anchor="_Toc528234626" w:history="1">
        <w:r w:rsidR="00185F8B" w:rsidRPr="0043289A">
          <w:rPr>
            <w:rStyle w:val="a3"/>
            <w:rFonts w:eastAsia="MS Mincho"/>
            <w:noProof/>
            <w:kern w:val="32"/>
            <w:lang w:val="x-none" w:eastAsia="x-none"/>
          </w:rPr>
          <w:t>Приложение № 2</w:t>
        </w:r>
        <w:r w:rsidR="00185F8B">
          <w:rPr>
            <w:noProof/>
            <w:webHidden/>
          </w:rPr>
          <w:tab/>
        </w:r>
        <w:r w:rsidR="00185F8B">
          <w:rPr>
            <w:noProof/>
            <w:webHidden/>
          </w:rPr>
          <w:fldChar w:fldCharType="begin"/>
        </w:r>
        <w:r w:rsidR="00185F8B">
          <w:rPr>
            <w:noProof/>
            <w:webHidden/>
          </w:rPr>
          <w:instrText xml:space="preserve"> PAGEREF _Toc528234626 \h </w:instrText>
        </w:r>
        <w:r w:rsidR="00185F8B">
          <w:rPr>
            <w:noProof/>
            <w:webHidden/>
          </w:rPr>
        </w:r>
        <w:r w:rsidR="00185F8B">
          <w:rPr>
            <w:noProof/>
            <w:webHidden/>
          </w:rPr>
          <w:fldChar w:fldCharType="separate"/>
        </w:r>
        <w:r w:rsidR="00185F8B">
          <w:rPr>
            <w:noProof/>
            <w:webHidden/>
          </w:rPr>
          <w:t>50</w:t>
        </w:r>
        <w:r w:rsidR="00185F8B">
          <w:rPr>
            <w:noProof/>
            <w:webHidden/>
          </w:rPr>
          <w:fldChar w:fldCharType="end"/>
        </w:r>
      </w:hyperlink>
    </w:p>
    <w:p w14:paraId="779F44E0" w14:textId="77777777" w:rsidR="00185F8B" w:rsidRPr="00B73AAF" w:rsidRDefault="00185F8B" w:rsidP="00185F8B">
      <w:pPr>
        <w:pStyle w:val="a6"/>
        <w:tabs>
          <w:tab w:val="clear" w:pos="4677"/>
          <w:tab w:val="clear" w:pos="9355"/>
        </w:tabs>
        <w:spacing w:line="360" w:lineRule="auto"/>
      </w:pPr>
      <w:r w:rsidRPr="00B73AAF">
        <w:fldChar w:fldCharType="end"/>
      </w:r>
    </w:p>
    <w:p w14:paraId="34224162" w14:textId="77777777" w:rsidR="00185F8B" w:rsidRPr="00B73AAF" w:rsidRDefault="00185F8B" w:rsidP="00185F8B">
      <w:pPr>
        <w:jc w:val="center"/>
      </w:pPr>
    </w:p>
    <w:p w14:paraId="213317C2" w14:textId="77777777" w:rsidR="00185F8B" w:rsidRPr="00B73AAF" w:rsidRDefault="00185F8B" w:rsidP="00185F8B">
      <w:pPr>
        <w:jc w:val="center"/>
      </w:pPr>
    </w:p>
    <w:p w14:paraId="40232812" w14:textId="77777777" w:rsidR="00185F8B" w:rsidRPr="00B73AAF" w:rsidRDefault="00185F8B" w:rsidP="00185F8B">
      <w:pPr>
        <w:jc w:val="center"/>
      </w:pPr>
    </w:p>
    <w:p w14:paraId="1FC51607" w14:textId="77777777" w:rsidR="00185F8B" w:rsidRPr="00B73AAF" w:rsidRDefault="00185F8B" w:rsidP="00185F8B">
      <w:pPr>
        <w:jc w:val="center"/>
      </w:pPr>
    </w:p>
    <w:p w14:paraId="66EADC10" w14:textId="77777777" w:rsidR="00185F8B" w:rsidRPr="00B73AAF" w:rsidRDefault="00185F8B" w:rsidP="00185F8B">
      <w:pPr>
        <w:jc w:val="center"/>
      </w:pPr>
    </w:p>
    <w:p w14:paraId="5B0943A1" w14:textId="77777777" w:rsidR="00185F8B" w:rsidRPr="00B73AAF" w:rsidRDefault="00185F8B" w:rsidP="00185F8B">
      <w:pPr>
        <w:jc w:val="center"/>
      </w:pPr>
    </w:p>
    <w:p w14:paraId="0D744DF5" w14:textId="77777777" w:rsidR="00185F8B" w:rsidRPr="00B73AAF" w:rsidRDefault="00185F8B" w:rsidP="00185F8B">
      <w:pPr>
        <w:jc w:val="center"/>
      </w:pPr>
    </w:p>
    <w:p w14:paraId="41DF7B02" w14:textId="77777777" w:rsidR="00185F8B" w:rsidRPr="00B73AAF" w:rsidRDefault="00185F8B" w:rsidP="00185F8B">
      <w:pPr>
        <w:rPr>
          <w:sz w:val="2"/>
          <w:szCs w:val="2"/>
        </w:rPr>
      </w:pPr>
      <w:r w:rsidRPr="00B73AAF">
        <w:br w:type="page"/>
      </w:r>
    </w:p>
    <w:p w14:paraId="357ECEC0" w14:textId="77777777" w:rsidR="00185F8B" w:rsidRPr="00B73AAF" w:rsidRDefault="00185F8B" w:rsidP="00185F8B">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5CCE591D"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733DA4AB" w14:textId="77777777" w:rsidR="00185F8B" w:rsidRPr="00B73AAF" w:rsidRDefault="00185F8B" w:rsidP="00185F8B">
      <w:pPr>
        <w:ind w:firstLine="567"/>
        <w:jc w:val="both"/>
      </w:pPr>
      <w:r w:rsidRPr="00B73AAF">
        <w:rPr>
          <w:b/>
        </w:rPr>
        <w:t>Открытый запрос котировок в электронной форме</w:t>
      </w:r>
      <w:r w:rsidRPr="00B73AAF">
        <w:t xml:space="preserve"> </w:t>
      </w:r>
      <w:r w:rsidRPr="00B73AAF">
        <w:rPr>
          <w:b/>
        </w:rPr>
        <w:t xml:space="preserve">(далее также - </w:t>
      </w:r>
      <w:r>
        <w:rPr>
          <w:b/>
        </w:rPr>
        <w:t>З</w:t>
      </w:r>
      <w:r w:rsidRPr="00B73AAF">
        <w:rPr>
          <w:b/>
        </w:rPr>
        <w:t>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EE32CFC" w14:textId="77777777" w:rsidR="00185F8B" w:rsidRPr="00B73AAF" w:rsidRDefault="00185F8B" w:rsidP="00185F8B">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0C417294" w14:textId="77777777" w:rsidR="00185F8B" w:rsidRPr="00B73AAF" w:rsidRDefault="00185F8B" w:rsidP="00185F8B">
      <w:pPr>
        <w:ind w:firstLine="567"/>
        <w:jc w:val="both"/>
      </w:pPr>
      <w:r w:rsidRPr="00B73AAF">
        <w:rPr>
          <w:b/>
        </w:rPr>
        <w:t>Закупочная комиссия</w:t>
      </w:r>
      <w:r w:rsidRPr="00B73AAF">
        <w:t xml:space="preserve"> – </w:t>
      </w:r>
      <w:r w:rsidRPr="009443A6">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r w:rsidRPr="00B73AAF">
        <w:t>.</w:t>
      </w:r>
    </w:p>
    <w:p w14:paraId="45D53FA1" w14:textId="77777777" w:rsidR="00185F8B" w:rsidRPr="00B73AAF" w:rsidRDefault="00185F8B" w:rsidP="00185F8B">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5</w:t>
      </w:r>
      <w:r w:rsidRPr="00B73AAF">
        <w:fldChar w:fldCharType="end"/>
      </w:r>
      <w:r w:rsidRPr="00B73AAF">
        <w:t xml:space="preserve"> </w:t>
      </w:r>
      <w:hyperlink r:id="rId10"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20F6CF3E" w14:textId="77777777" w:rsidR="00185F8B" w:rsidRPr="00B73AAF" w:rsidRDefault="00185F8B" w:rsidP="00185F8B">
      <w:pPr>
        <w:ind w:firstLine="567"/>
        <w:jc w:val="both"/>
      </w:pPr>
      <w:r w:rsidRPr="00B73AAF">
        <w:rPr>
          <w:b/>
        </w:rPr>
        <w:t>Оператор Электронной торговой площадки (Оператор ЭТП)</w:t>
      </w:r>
      <w:r w:rsidRPr="00B73AAF">
        <w:t xml:space="preserve"> – </w:t>
      </w:r>
      <w:r w:rsidRPr="009443A6">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 о требованиях к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r w:rsidRPr="00B73AAF">
        <w:t>.</w:t>
      </w:r>
    </w:p>
    <w:p w14:paraId="37794980" w14:textId="77777777" w:rsidR="00185F8B" w:rsidRPr="00B73AAF" w:rsidRDefault="00185F8B" w:rsidP="00185F8B">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43059462" w14:textId="77777777" w:rsidR="00185F8B" w:rsidRPr="00B73AAF" w:rsidRDefault="00185F8B" w:rsidP="00185F8B">
      <w:pPr>
        <w:ind w:firstLine="567"/>
        <w:jc w:val="both"/>
        <w:rPr>
          <w:sz w:val="26"/>
          <w:szCs w:val="26"/>
        </w:rPr>
      </w:pPr>
      <w:r w:rsidRPr="00B73AAF">
        <w:rPr>
          <w:b/>
        </w:rPr>
        <w:t>Единая информационная система (либо «ЕИС»)</w:t>
      </w:r>
      <w:r w:rsidRPr="00B73AAF">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1" w:history="1">
        <w:r>
          <w:rPr>
            <w:rStyle w:val="a3"/>
          </w:rPr>
          <w:t>www.zakupki.gov.ru</w:t>
        </w:r>
      </w:hyperlink>
      <w:r>
        <w:t xml:space="preserve">. </w:t>
      </w:r>
      <w:r w:rsidRPr="00B73AAF">
        <w:t>.</w:t>
      </w:r>
    </w:p>
    <w:p w14:paraId="481A481F" w14:textId="77777777" w:rsidR="00185F8B" w:rsidRPr="00B73AAF" w:rsidRDefault="00185F8B" w:rsidP="00185F8B">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2" w:history="1">
        <w:r w:rsidRPr="00B73AAF">
          <w:rPr>
            <w:rStyle w:val="a3"/>
          </w:rPr>
          <w:t>Положением о закупках</w:t>
        </w:r>
      </w:hyperlink>
      <w:r w:rsidRPr="00B73AAF">
        <w:t xml:space="preserve"> сведения об Открытом запросе котировок.</w:t>
      </w:r>
    </w:p>
    <w:p w14:paraId="334DA2E8" w14:textId="77777777" w:rsidR="00185F8B" w:rsidRPr="00B73AAF" w:rsidRDefault="00185F8B" w:rsidP="00185F8B">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446F695C" w14:textId="77777777" w:rsidR="00185F8B" w:rsidRPr="00B73AAF" w:rsidRDefault="00185F8B" w:rsidP="00185F8B">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w:t>
      </w:r>
      <w:r w:rsidRPr="001D01DD">
        <w:t xml:space="preserve">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закупке, указанным в </w:t>
      </w:r>
      <w:r>
        <w:t>Извещении</w:t>
      </w:r>
      <w:r w:rsidRPr="001D01DD">
        <w:t xml:space="preserve"> о закупке и</w:t>
      </w:r>
      <w:r>
        <w:t xml:space="preserve"> </w:t>
      </w:r>
      <w:hyperlink r:id="rId13" w:history="1">
        <w:r w:rsidRPr="009F03B1">
          <w:rPr>
            <w:rStyle w:val="a3"/>
          </w:rPr>
          <w:t>Положени</w:t>
        </w:r>
        <w:r>
          <w:rPr>
            <w:rStyle w:val="a3"/>
          </w:rPr>
          <w:t>и</w:t>
        </w:r>
        <w:r w:rsidRPr="009F03B1">
          <w:rPr>
            <w:rStyle w:val="a3"/>
          </w:rPr>
          <w:t xml:space="preserve"> о закупках</w:t>
        </w:r>
      </w:hyperlink>
      <w:r>
        <w:t>.</w:t>
      </w:r>
    </w:p>
    <w:p w14:paraId="0129C86A" w14:textId="77777777" w:rsidR="00185F8B" w:rsidRPr="003E70DB" w:rsidRDefault="00185F8B" w:rsidP="00185F8B">
      <w:pPr>
        <w:pStyle w:val="rvps9"/>
        <w:ind w:firstLine="567"/>
      </w:pPr>
      <w:r w:rsidRPr="00B73AAF">
        <w:t>Заявка имеет правовой статус оферты и будет рассматриваться Заказчиком в соответствии с этим.</w:t>
      </w:r>
    </w:p>
    <w:p w14:paraId="3AFA43C1" w14:textId="77777777" w:rsidR="00185F8B" w:rsidRPr="003E70DB" w:rsidRDefault="00185F8B" w:rsidP="00185F8B">
      <w:pPr>
        <w:pStyle w:val="Times12"/>
        <w:overflowPunct/>
        <w:autoSpaceDE/>
        <w:autoSpaceDN/>
        <w:adjustRightInd/>
        <w:rPr>
          <w:bCs w:val="0"/>
          <w:szCs w:val="24"/>
        </w:rPr>
      </w:pPr>
      <w:r w:rsidRPr="00B73AAF">
        <w:rPr>
          <w:b/>
        </w:rPr>
        <w:lastRenderedPageBreak/>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2E061443" w14:textId="77777777" w:rsidR="00185F8B" w:rsidRPr="00B73AAF" w:rsidRDefault="00185F8B" w:rsidP="00185F8B">
      <w:pPr>
        <w:ind w:firstLine="567"/>
        <w:jc w:val="both"/>
      </w:pPr>
      <w:r w:rsidRPr="00B73AAF">
        <w:rPr>
          <w:b/>
        </w:rPr>
        <w:t>Субъект МСП</w:t>
      </w:r>
      <w:r w:rsidRPr="00B73AAF">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w:t>
      </w:r>
      <w:proofErr w:type="gramStart"/>
      <w:r w:rsidRPr="009F03B1">
        <w:t>предприятиям</w:t>
      </w:r>
      <w:r>
        <w:t>.</w:t>
      </w:r>
      <w:r w:rsidRPr="00B73AAF">
        <w:t>.</w:t>
      </w:r>
      <w:proofErr w:type="gramEnd"/>
    </w:p>
    <w:p w14:paraId="3A4428C7" w14:textId="77777777" w:rsidR="00185F8B" w:rsidRPr="00B73AAF" w:rsidRDefault="00185F8B" w:rsidP="00185F8B">
      <w:pPr>
        <w:ind w:firstLine="567"/>
        <w:jc w:val="both"/>
      </w:pPr>
      <w:r w:rsidRPr="00B73AAF">
        <w:rPr>
          <w:b/>
        </w:rPr>
        <w:t>Победитель Открытого запроса котировок (далее также – Победитель)</w:t>
      </w:r>
      <w:r w:rsidRPr="00B73AAF">
        <w:t xml:space="preserve"> – Участник </w:t>
      </w:r>
      <w:r>
        <w:t>Запроса</w:t>
      </w:r>
      <w:r w:rsidRPr="00B73AAF">
        <w:t xml:space="preserve"> котировок, </w:t>
      </w:r>
      <w:r w:rsidRPr="00EB6651">
        <w:t xml:space="preserve">Заявка которого соответствует требованиям, установленным </w:t>
      </w:r>
      <w:r>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63DD3D59" w14:textId="77777777" w:rsidR="00185F8B" w:rsidRPr="00B73AAF" w:rsidRDefault="00185F8B" w:rsidP="00185F8B">
      <w:pPr>
        <w:ind w:firstLine="567"/>
        <w:jc w:val="both"/>
      </w:pPr>
      <w:r w:rsidRPr="00B73AAF">
        <w:rPr>
          <w:b/>
        </w:rPr>
        <w:t>Лот</w:t>
      </w:r>
      <w:r w:rsidRPr="00B73AAF">
        <w:t xml:space="preserve"> – </w:t>
      </w:r>
      <w:r>
        <w:t>часть закупаемой продукции, явно обособленная в Извещении о закупке, на которую в рамках закупки подается отдельное предложение.</w:t>
      </w:r>
    </w:p>
    <w:p w14:paraId="39875E1E" w14:textId="77777777" w:rsidR="00185F8B" w:rsidRPr="00B73AAF" w:rsidRDefault="00185F8B" w:rsidP="00185F8B">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19327620" w14:textId="09F971F6" w:rsidR="00185F8B" w:rsidRPr="00B73AAF" w:rsidRDefault="00E4783B" w:rsidP="00185F8B">
      <w:pPr>
        <w:ind w:firstLine="567"/>
        <w:jc w:val="both"/>
      </w:pPr>
      <w:hyperlink r:id="rId14" w:history="1">
        <w:r w:rsidR="00185F8B" w:rsidRPr="00B73AAF">
          <w:rPr>
            <w:rStyle w:val="a3"/>
          </w:rPr>
          <w:t>Положение о закупках</w:t>
        </w:r>
      </w:hyperlink>
      <w:r w:rsidR="00185F8B" w:rsidRPr="00B73AAF">
        <w:t xml:space="preserve"> – Положение о закупках товаров, работ, услуг ПАО «Ростелеком», утверждённое Советом директоров </w:t>
      </w:r>
      <w:r w:rsidR="00517491">
        <w:t xml:space="preserve">ПАО «Ростелеком», решение </w:t>
      </w:r>
      <w:proofErr w:type="gramStart"/>
      <w:r w:rsidR="00517491">
        <w:t>о присоединении</w:t>
      </w:r>
      <w:proofErr w:type="gramEnd"/>
      <w:r w:rsidR="00517491">
        <w:t xml:space="preserve"> к которому размещено в установленном порядке в ЕИС </w:t>
      </w:r>
      <w:r w:rsidR="00185F8B">
        <w:t>(</w:t>
      </w:r>
      <w:r w:rsidR="00185F8B" w:rsidRPr="00145908">
        <w:t>Протокол</w:t>
      </w:r>
      <w:r w:rsidR="00517491">
        <w:t xml:space="preserve"> СД АО «</w:t>
      </w:r>
      <w:proofErr w:type="spellStart"/>
      <w:r w:rsidR="00517491">
        <w:t>Айкумен</w:t>
      </w:r>
      <w:proofErr w:type="spellEnd"/>
      <w:r w:rsidR="00517491">
        <w:t xml:space="preserve"> ИБС»</w:t>
      </w:r>
      <w:r w:rsidR="00185F8B" w:rsidRPr="00145908">
        <w:t xml:space="preserve"> </w:t>
      </w:r>
      <w:r w:rsidR="00185F8B" w:rsidRPr="00EB754D">
        <w:t>№</w:t>
      </w:r>
      <w:r w:rsidR="003C4BA4" w:rsidRPr="00EB754D">
        <w:t xml:space="preserve"> СД0</w:t>
      </w:r>
      <w:r w:rsidR="00ED457E" w:rsidRPr="00EB754D">
        <w:t>8</w:t>
      </w:r>
      <w:r w:rsidR="00517491" w:rsidRPr="00EB754D">
        <w:t>/</w:t>
      </w:r>
      <w:r w:rsidR="003C4BA4" w:rsidRPr="00EB754D">
        <w:t>20</w:t>
      </w:r>
      <w:r w:rsidR="00185F8B" w:rsidRPr="00EB754D">
        <w:t xml:space="preserve"> от </w:t>
      </w:r>
      <w:r w:rsidR="00ED457E" w:rsidRPr="00EB754D">
        <w:t>22.12.</w:t>
      </w:r>
      <w:r w:rsidR="00185F8B" w:rsidRPr="00EB754D">
        <w:t>20</w:t>
      </w:r>
      <w:r w:rsidR="003C4BA4" w:rsidRPr="00EB754D">
        <w:t>20</w:t>
      </w:r>
      <w:r w:rsidR="00185F8B" w:rsidRPr="00EB754D">
        <w:t xml:space="preserve"> г.), размещенное в установленном порядке в ЕИС и на сайте Заказчика </w:t>
      </w:r>
      <w:r w:rsidR="00517491" w:rsidRPr="00EB754D">
        <w:t>–</w:t>
      </w:r>
      <w:r w:rsidR="00185F8B" w:rsidRPr="00517491">
        <w:t xml:space="preserve"> </w:t>
      </w:r>
      <w:hyperlink r:id="rId15" w:history="1">
        <w:r w:rsidR="00517491" w:rsidRPr="00776D82">
          <w:rPr>
            <w:rStyle w:val="a3"/>
            <w:iCs/>
            <w:lang w:val="en-US"/>
          </w:rPr>
          <w:t>www</w:t>
        </w:r>
        <w:r w:rsidR="00517491" w:rsidRPr="00776D82">
          <w:rPr>
            <w:rStyle w:val="a3"/>
            <w:iCs/>
          </w:rPr>
          <w:t>.</w:t>
        </w:r>
        <w:proofErr w:type="spellStart"/>
        <w:r w:rsidR="00517491" w:rsidRPr="00776D82">
          <w:rPr>
            <w:rStyle w:val="a3"/>
            <w:iCs/>
            <w:lang w:val="en-US"/>
          </w:rPr>
          <w:t>iqmen</w:t>
        </w:r>
        <w:proofErr w:type="spellEnd"/>
        <w:r w:rsidR="00517491" w:rsidRPr="00517491">
          <w:rPr>
            <w:rStyle w:val="a3"/>
            <w:iCs/>
          </w:rPr>
          <w:t>.</w:t>
        </w:r>
        <w:proofErr w:type="spellStart"/>
        <w:r w:rsidR="00517491" w:rsidRPr="00776D82">
          <w:rPr>
            <w:rStyle w:val="a3"/>
            <w:iCs/>
            <w:lang w:val="en-US"/>
          </w:rPr>
          <w:t>ru</w:t>
        </w:r>
        <w:proofErr w:type="spellEnd"/>
      </w:hyperlink>
      <w:r w:rsidR="00517491">
        <w:rPr>
          <w:rStyle w:val="a3"/>
          <w:iCs/>
        </w:rPr>
        <w:t xml:space="preserve"> </w:t>
      </w:r>
    </w:p>
    <w:p w14:paraId="3FEA5934" w14:textId="77777777" w:rsidR="00185F8B" w:rsidRPr="009F03B1" w:rsidRDefault="00185F8B" w:rsidP="00185F8B">
      <w:pPr>
        <w:ind w:firstLine="567"/>
        <w:jc w:val="both"/>
      </w:pPr>
      <w:r>
        <w:rPr>
          <w:b/>
        </w:rPr>
        <w:t>Электронная подпись (далее –</w:t>
      </w:r>
      <w:r w:rsidRPr="00B73AAF">
        <w:rPr>
          <w:b/>
        </w:rPr>
        <w:t>ЭП</w:t>
      </w:r>
      <w:r>
        <w:rPr>
          <w:b/>
        </w:rPr>
        <w:t>)</w:t>
      </w:r>
      <w:r w:rsidRPr="00B73AAF">
        <w:t xml:space="preserve"> </w:t>
      </w:r>
      <w:r>
        <w:t>–</w:t>
      </w:r>
      <w:r w:rsidRPr="00B73AAF">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C6D06D8" w14:textId="77777777" w:rsidR="00185F8B" w:rsidRPr="00CC0266" w:rsidRDefault="00185F8B" w:rsidP="00185F8B">
      <w:pPr>
        <w:ind w:firstLine="567"/>
        <w:jc w:val="both"/>
      </w:pP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r>
        <w:t>.</w:t>
      </w:r>
    </w:p>
    <w:p w14:paraId="1DAC55FA" w14:textId="77777777" w:rsidR="00185F8B" w:rsidRPr="00B73AAF" w:rsidRDefault="00185F8B" w:rsidP="00185F8B">
      <w:pPr>
        <w:pStyle w:val="rvps9"/>
        <w:ind w:firstLine="567"/>
      </w:pPr>
      <w:r w:rsidRPr="00B73AAF">
        <w:tab/>
        <w:t xml:space="preserve">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w:t>
      </w:r>
      <w:r w:rsidRPr="00B73AAF">
        <w:t xml:space="preserve"> котировок, а также оснований его завершения, если иное не предусмотрено законодательством Российской Федерации.</w:t>
      </w:r>
    </w:p>
    <w:p w14:paraId="776B1290" w14:textId="77777777" w:rsidR="00185F8B" w:rsidRPr="003E70DB" w:rsidRDefault="00185F8B" w:rsidP="00185F8B">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61B407BC" w14:textId="77777777" w:rsidR="00185F8B" w:rsidRPr="003E70DB" w:rsidRDefault="00185F8B" w:rsidP="00185F8B">
      <w:pPr>
        <w:pStyle w:val="rvps9"/>
        <w:ind w:firstLine="567"/>
      </w:pPr>
    </w:p>
    <w:p w14:paraId="5299A704" w14:textId="77777777" w:rsidR="00185F8B" w:rsidRPr="00B73AAF" w:rsidRDefault="00185F8B" w:rsidP="00185F8B">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3D5D8E49C2BE4A119FAC23190AEE42D2"/>
          </w:placeholder>
          <w:date w:fullDate="2019-11-05T00:00:00Z">
            <w:dateFormat w:val="dd.MM.yyyy"/>
            <w:lid w:val="ru-RU"/>
            <w:storeMappedDataAs w:val="dateTime"/>
            <w:calendar w:val="gregorian"/>
          </w:date>
        </w:sdtPr>
        <w:sdtEndPr/>
        <w:sdtContent>
          <w:r>
            <w:rPr>
              <w:i/>
              <w:color w:val="BFBFBF"/>
              <w:sz w:val="12"/>
              <w:szCs w:val="12"/>
            </w:rPr>
            <w:t>05.11.2019</w:t>
          </w:r>
        </w:sdtContent>
      </w:sdt>
    </w:p>
    <w:p w14:paraId="6BA9179F" w14:textId="77777777" w:rsidR="00185F8B" w:rsidRPr="00B73AAF" w:rsidRDefault="00185F8B" w:rsidP="00185F8B">
      <w:pPr>
        <w:pStyle w:val="12"/>
        <w:rPr>
          <w:sz w:val="2"/>
          <w:szCs w:val="2"/>
        </w:rPr>
      </w:pPr>
      <w:r w:rsidRPr="00B73AAF">
        <w:br w:type="page"/>
      </w:r>
    </w:p>
    <w:p w14:paraId="50FC206D"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7374E490" w14:textId="77777777" w:rsidR="00185F8B" w:rsidRPr="00B73AAF" w:rsidRDefault="00185F8B" w:rsidP="00185F8B">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185F8B" w:rsidRPr="00B73AAF" w14:paraId="379BF34F" w14:textId="77777777" w:rsidTr="00F63DD2">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667168E3" w14:textId="77777777" w:rsidR="00185F8B" w:rsidRPr="00B73AAF" w:rsidRDefault="00185F8B" w:rsidP="00F63DD2">
            <w:pPr>
              <w:rPr>
                <w:b/>
              </w:rPr>
            </w:pPr>
            <w:r w:rsidRPr="00B73AAF">
              <w:rPr>
                <w:b/>
              </w:rPr>
              <w:t>№</w:t>
            </w:r>
          </w:p>
          <w:p w14:paraId="27D1C0FB" w14:textId="77777777" w:rsidR="00185F8B" w:rsidRPr="00B73AAF" w:rsidRDefault="00185F8B" w:rsidP="00F63DD2">
            <w:pPr>
              <w:pStyle w:val="a6"/>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34E521F8" w14:textId="77777777" w:rsidR="00185F8B" w:rsidRPr="00B73AAF" w:rsidRDefault="00185F8B" w:rsidP="00F63DD2">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14:paraId="5554F731" w14:textId="77777777" w:rsidR="00185F8B" w:rsidRPr="00B73AAF" w:rsidRDefault="00185F8B" w:rsidP="00F63DD2">
            <w:pPr>
              <w:rPr>
                <w:b/>
              </w:rPr>
            </w:pPr>
            <w:r w:rsidRPr="00B73AAF">
              <w:rPr>
                <w:b/>
              </w:rPr>
              <w:t>Содержание п/п</w:t>
            </w:r>
          </w:p>
        </w:tc>
      </w:tr>
      <w:tr w:rsidR="00185F8B" w:rsidRPr="000F42F2" w14:paraId="7053F755" w14:textId="77777777" w:rsidTr="00F63DD2">
        <w:tc>
          <w:tcPr>
            <w:tcW w:w="568" w:type="dxa"/>
            <w:tcBorders>
              <w:top w:val="single" w:sz="4" w:space="0" w:color="auto"/>
              <w:left w:val="single" w:sz="4" w:space="0" w:color="auto"/>
              <w:bottom w:val="single" w:sz="4" w:space="0" w:color="auto"/>
              <w:right w:val="single" w:sz="4" w:space="0" w:color="auto"/>
            </w:tcBorders>
          </w:tcPr>
          <w:p w14:paraId="74D1F5BD" w14:textId="77777777" w:rsidR="00185F8B" w:rsidRPr="00B73AAF" w:rsidRDefault="00185F8B" w:rsidP="00F15411">
            <w:pPr>
              <w:pStyle w:val="rvps1"/>
              <w:numPr>
                <w:ilvl w:val="0"/>
                <w:numId w:val="3"/>
              </w:numPr>
              <w:tabs>
                <w:tab w:val="left" w:pos="0"/>
              </w:tabs>
              <w:ind w:left="0" w:firstLine="0"/>
              <w:jc w:val="left"/>
            </w:pPr>
            <w:bookmarkStart w:id="12" w:name="_Ref368314103"/>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14:paraId="35CD3DE9" w14:textId="77777777" w:rsidR="00185F8B" w:rsidRPr="00B73AAF" w:rsidRDefault="00185F8B" w:rsidP="00F63DD2">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796" w:type="dxa"/>
            <w:tcBorders>
              <w:top w:val="single" w:sz="4" w:space="0" w:color="auto"/>
              <w:left w:val="single" w:sz="4" w:space="0" w:color="auto"/>
              <w:bottom w:val="single" w:sz="4" w:space="0" w:color="auto"/>
              <w:right w:val="single" w:sz="4" w:space="0" w:color="auto"/>
            </w:tcBorders>
          </w:tcPr>
          <w:p w14:paraId="1DCCDD00" w14:textId="77777777" w:rsidR="00185F8B" w:rsidRPr="00B73AAF" w:rsidRDefault="004E0DCE" w:rsidP="00F63DD2">
            <w:pPr>
              <w:pStyle w:val="Default"/>
              <w:jc w:val="both"/>
              <w:rPr>
                <w:bCs/>
                <w:i/>
                <w:color w:val="FF0000"/>
              </w:rPr>
            </w:pPr>
            <w:r>
              <w:rPr>
                <w:bCs/>
              </w:rPr>
              <w:t>А</w:t>
            </w:r>
            <w:r w:rsidR="00185F8B" w:rsidRPr="00B73AAF">
              <w:rPr>
                <w:bCs/>
              </w:rPr>
              <w:t>кционерное общество «</w:t>
            </w:r>
            <w:proofErr w:type="spellStart"/>
            <w:r>
              <w:rPr>
                <w:bCs/>
              </w:rPr>
              <w:t>Айкумен</w:t>
            </w:r>
            <w:proofErr w:type="spellEnd"/>
            <w:r>
              <w:rPr>
                <w:bCs/>
              </w:rPr>
              <w:t xml:space="preserve"> – информационные бизнес-системы</w:t>
            </w:r>
            <w:r w:rsidR="00185F8B" w:rsidRPr="00B73AAF">
              <w:rPr>
                <w:bCs/>
              </w:rPr>
              <w:t>» (АО «</w:t>
            </w:r>
            <w:proofErr w:type="spellStart"/>
            <w:r>
              <w:rPr>
                <w:bCs/>
              </w:rPr>
              <w:t>Айкумен</w:t>
            </w:r>
            <w:proofErr w:type="spellEnd"/>
            <w:r>
              <w:rPr>
                <w:bCs/>
              </w:rPr>
              <w:t xml:space="preserve"> ИБС</w:t>
            </w:r>
            <w:r w:rsidR="00185F8B" w:rsidRPr="00B73AAF">
              <w:rPr>
                <w:bCs/>
              </w:rPr>
              <w:t xml:space="preserve">»), </w:t>
            </w:r>
          </w:p>
          <w:p w14:paraId="57471C2B" w14:textId="77777777" w:rsidR="00185F8B" w:rsidRPr="00B73AAF" w:rsidRDefault="00185F8B" w:rsidP="00F63DD2">
            <w:pPr>
              <w:pStyle w:val="Default"/>
              <w:jc w:val="both"/>
              <w:rPr>
                <w:bCs/>
              </w:rPr>
            </w:pPr>
            <w:r w:rsidRPr="00B73AAF">
              <w:rPr>
                <w:bCs/>
              </w:rPr>
              <w:t>Место нахождения: 12</w:t>
            </w:r>
            <w:r w:rsidR="004E0DCE">
              <w:rPr>
                <w:bCs/>
              </w:rPr>
              <w:t>7018</w:t>
            </w:r>
            <w:r w:rsidRPr="00B73AAF">
              <w:rPr>
                <w:bCs/>
              </w:rPr>
              <w:t xml:space="preserve">, г. </w:t>
            </w:r>
            <w:r w:rsidR="004E0DCE">
              <w:rPr>
                <w:bCs/>
              </w:rPr>
              <w:t>Москва</w:t>
            </w:r>
            <w:r w:rsidRPr="00B73AAF">
              <w:rPr>
                <w:bCs/>
              </w:rPr>
              <w:t xml:space="preserve">, ул. </w:t>
            </w:r>
            <w:r w:rsidR="004E0DCE">
              <w:rPr>
                <w:bCs/>
              </w:rPr>
              <w:t>Сущевский вал</w:t>
            </w:r>
            <w:r w:rsidRPr="00B73AAF">
              <w:rPr>
                <w:bCs/>
              </w:rPr>
              <w:t xml:space="preserve">, д. </w:t>
            </w:r>
            <w:r w:rsidR="004E0DCE">
              <w:rPr>
                <w:bCs/>
              </w:rPr>
              <w:t>26</w:t>
            </w:r>
          </w:p>
          <w:p w14:paraId="5E108F49" w14:textId="77777777" w:rsidR="00185F8B" w:rsidRPr="00B73AAF" w:rsidRDefault="00185F8B" w:rsidP="00F63DD2">
            <w:pPr>
              <w:pStyle w:val="Default"/>
              <w:jc w:val="both"/>
              <w:rPr>
                <w:bCs/>
              </w:rPr>
            </w:pPr>
            <w:r w:rsidRPr="00B73AAF">
              <w:rPr>
                <w:bCs/>
              </w:rPr>
              <w:t>Почтовый адрес: 12</w:t>
            </w:r>
            <w:r w:rsidR="004E0DCE">
              <w:rPr>
                <w:bCs/>
              </w:rPr>
              <w:t>7018</w:t>
            </w:r>
            <w:r w:rsidRPr="00B73AAF">
              <w:rPr>
                <w:bCs/>
              </w:rPr>
              <w:t xml:space="preserve">, г. Москва, ул. </w:t>
            </w:r>
            <w:r w:rsidR="004E0DCE">
              <w:rPr>
                <w:bCs/>
              </w:rPr>
              <w:t>Сущевский вал</w:t>
            </w:r>
            <w:r w:rsidRPr="00B73AAF">
              <w:rPr>
                <w:bCs/>
              </w:rPr>
              <w:t xml:space="preserve">, д. </w:t>
            </w:r>
            <w:r w:rsidR="004E0DCE">
              <w:rPr>
                <w:bCs/>
              </w:rPr>
              <w:t>26</w:t>
            </w:r>
          </w:p>
          <w:p w14:paraId="3C55D26A" w14:textId="77777777" w:rsidR="00185F8B" w:rsidRPr="00B73AAF" w:rsidRDefault="00185F8B" w:rsidP="00F63DD2">
            <w:pPr>
              <w:pStyle w:val="Default"/>
              <w:jc w:val="both"/>
              <w:rPr>
                <w:bCs/>
                <w:sz w:val="10"/>
                <w:szCs w:val="10"/>
              </w:rPr>
            </w:pPr>
          </w:p>
          <w:p w14:paraId="4375FFC1" w14:textId="77777777" w:rsidR="00185F8B" w:rsidRPr="00B73AAF" w:rsidRDefault="00185F8B" w:rsidP="00F63DD2">
            <w:pPr>
              <w:pStyle w:val="Default"/>
              <w:jc w:val="both"/>
              <w:rPr>
                <w:bCs/>
              </w:rPr>
            </w:pPr>
            <w:r w:rsidRPr="00B73AAF">
              <w:rPr>
                <w:bCs/>
              </w:rPr>
              <w:t xml:space="preserve">Ответственное лицо Заказчика по организационным вопросам проведения </w:t>
            </w:r>
            <w:r>
              <w:t>Запроса</w:t>
            </w:r>
            <w:r w:rsidRPr="00B73AAF">
              <w:t xml:space="preserve"> котировок</w:t>
            </w:r>
            <w:r w:rsidRPr="00B73AAF">
              <w:rPr>
                <w:bCs/>
              </w:rPr>
              <w:t>:</w:t>
            </w:r>
          </w:p>
          <w:p w14:paraId="20E16163" w14:textId="77777777" w:rsidR="00185F8B" w:rsidRPr="00B73AAF" w:rsidRDefault="00185F8B" w:rsidP="00F63DD2">
            <w:pPr>
              <w:pStyle w:val="Default"/>
              <w:jc w:val="both"/>
              <w:rPr>
                <w:bCs/>
                <w:sz w:val="10"/>
                <w:szCs w:val="10"/>
              </w:rPr>
            </w:pPr>
          </w:p>
          <w:p w14:paraId="4BF40FA7" w14:textId="4EF30973" w:rsidR="000F42F2" w:rsidRPr="00C36F72" w:rsidRDefault="00FC7059" w:rsidP="000F42F2">
            <w:pPr>
              <w:pStyle w:val="Default"/>
              <w:jc w:val="both"/>
              <w:rPr>
                <w:bCs/>
              </w:rPr>
            </w:pPr>
            <w:r>
              <w:rPr>
                <w:bCs/>
              </w:rPr>
              <w:t>Назмутдинов Ильдар Раилович</w:t>
            </w:r>
          </w:p>
          <w:p w14:paraId="6D094831" w14:textId="336807D4" w:rsidR="000F42F2" w:rsidRPr="009D2245" w:rsidRDefault="000F42F2" w:rsidP="000F42F2">
            <w:pPr>
              <w:pStyle w:val="Default"/>
              <w:rPr>
                <w:bCs/>
                <w:lang w:val="en-US"/>
              </w:rPr>
            </w:pPr>
            <w:r w:rsidRPr="00C36F72">
              <w:rPr>
                <w:bCs/>
              </w:rPr>
              <w:t>тел</w:t>
            </w:r>
            <w:r w:rsidRPr="009D2245">
              <w:rPr>
                <w:bCs/>
                <w:lang w:val="en-US"/>
              </w:rPr>
              <w:t xml:space="preserve">. + 7 (495) 727-39-35, </w:t>
            </w:r>
            <w:proofErr w:type="gramStart"/>
            <w:r w:rsidRPr="00C36F72">
              <w:rPr>
                <w:bCs/>
                <w:lang w:val="en-US"/>
              </w:rPr>
              <w:t>e</w:t>
            </w:r>
            <w:r w:rsidRPr="009D2245">
              <w:rPr>
                <w:bCs/>
                <w:lang w:val="en-US"/>
              </w:rPr>
              <w:t>-</w:t>
            </w:r>
            <w:r w:rsidRPr="00C36F72">
              <w:rPr>
                <w:bCs/>
                <w:lang w:val="en-US"/>
              </w:rPr>
              <w:t>mail</w:t>
            </w:r>
            <w:r w:rsidRPr="009D2245">
              <w:rPr>
                <w:bCs/>
                <w:lang w:val="en-US"/>
              </w:rPr>
              <w:t xml:space="preserve">: </w:t>
            </w:r>
            <w:r w:rsidR="00FC7059" w:rsidRPr="009D2245">
              <w:rPr>
                <w:rFonts w:eastAsia="Times New Roman"/>
                <w:color w:val="777777"/>
                <w:lang w:val="en-US" w:eastAsia="ru-RU"/>
              </w:rPr>
              <w:t xml:space="preserve"> </w:t>
            </w:r>
            <w:hyperlink r:id="rId16" w:history="1">
              <w:r w:rsidR="00FC7059" w:rsidRPr="003A4528">
                <w:rPr>
                  <w:rStyle w:val="a3"/>
                  <w:lang w:val="en-US"/>
                </w:rPr>
                <w:t>nazmutdino</w:t>
              </w:r>
              <w:r w:rsidR="00FC7059" w:rsidRPr="008D1B89">
                <w:rPr>
                  <w:rStyle w:val="a3"/>
                  <w:lang w:val="en-US"/>
                </w:rPr>
                <w:t>v</w:t>
              </w:r>
              <w:r w:rsidR="00FC7059" w:rsidRPr="009D2245">
                <w:rPr>
                  <w:rStyle w:val="a3"/>
                  <w:lang w:val="en-US"/>
                </w:rPr>
                <w:t>@</w:t>
              </w:r>
              <w:r w:rsidR="00FC7059" w:rsidRPr="003A4528">
                <w:rPr>
                  <w:rStyle w:val="a3"/>
                  <w:lang w:val="en-US"/>
                </w:rPr>
                <w:t>iqmen</w:t>
              </w:r>
              <w:r w:rsidR="00FC7059" w:rsidRPr="009D2245">
                <w:rPr>
                  <w:rStyle w:val="a3"/>
                  <w:lang w:val="en-US"/>
                </w:rPr>
                <w:t>.</w:t>
              </w:r>
              <w:r w:rsidR="00FC7059" w:rsidRPr="003A4528">
                <w:rPr>
                  <w:rStyle w:val="a3"/>
                  <w:lang w:val="en-US"/>
                </w:rPr>
                <w:t>ru</w:t>
              </w:r>
              <w:proofErr w:type="gramEnd"/>
            </w:hyperlink>
          </w:p>
          <w:p w14:paraId="389343E3" w14:textId="77777777" w:rsidR="00185F8B" w:rsidRPr="009D2245" w:rsidRDefault="00185F8B" w:rsidP="00F63DD2">
            <w:pPr>
              <w:pStyle w:val="Default"/>
              <w:rPr>
                <w:bCs/>
                <w:sz w:val="10"/>
                <w:szCs w:val="10"/>
                <w:lang w:val="en-US"/>
              </w:rPr>
            </w:pPr>
          </w:p>
          <w:p w14:paraId="04A03D23" w14:textId="77777777" w:rsidR="00185F8B" w:rsidRPr="00B73AAF" w:rsidRDefault="00185F8B" w:rsidP="00F63DD2">
            <w:pPr>
              <w:pStyle w:val="Default"/>
              <w:jc w:val="both"/>
              <w:rPr>
                <w:bCs/>
              </w:rPr>
            </w:pPr>
            <w:r w:rsidRPr="00B73AAF">
              <w:rPr>
                <w:bCs/>
              </w:rPr>
              <w:t xml:space="preserve">Ответственное лицо Заказчика по техническим вопросам проведения </w:t>
            </w:r>
            <w:r w:rsidRPr="00B73AAF">
              <w:t>Открытого запроса котировок</w:t>
            </w:r>
            <w:r w:rsidRPr="00B73AAF">
              <w:rPr>
                <w:bCs/>
              </w:rPr>
              <w:t>:</w:t>
            </w:r>
          </w:p>
          <w:p w14:paraId="12562575" w14:textId="77777777" w:rsidR="00185F8B" w:rsidRPr="00B73AAF" w:rsidRDefault="00185F8B" w:rsidP="00F63DD2">
            <w:pPr>
              <w:pStyle w:val="Default"/>
              <w:jc w:val="both"/>
              <w:rPr>
                <w:bCs/>
                <w:sz w:val="10"/>
                <w:szCs w:val="10"/>
              </w:rPr>
            </w:pPr>
          </w:p>
          <w:p w14:paraId="41D92DDD" w14:textId="77777777" w:rsidR="000F42F2" w:rsidRPr="00C36F72" w:rsidRDefault="000F42F2" w:rsidP="000F42F2">
            <w:pPr>
              <w:pStyle w:val="Default"/>
              <w:rPr>
                <w:bCs/>
              </w:rPr>
            </w:pPr>
            <w:r w:rsidRPr="00C36F72">
              <w:rPr>
                <w:bCs/>
              </w:rPr>
              <w:t>Илюхин Антон Юрьевич</w:t>
            </w:r>
          </w:p>
          <w:p w14:paraId="0FC0BE5F" w14:textId="43C15C4A" w:rsidR="00185F8B" w:rsidRPr="000F42F2" w:rsidRDefault="000F42F2" w:rsidP="000F42F2">
            <w:pPr>
              <w:pStyle w:val="Default"/>
            </w:pPr>
            <w:r w:rsidRPr="00C36F72">
              <w:rPr>
                <w:bCs/>
              </w:rPr>
              <w:t>тел. + 7 (495) 727-39-35, доб. 44, e-</w:t>
            </w:r>
            <w:proofErr w:type="spellStart"/>
            <w:r w:rsidRPr="00C36F72">
              <w:rPr>
                <w:bCs/>
              </w:rPr>
              <w:t>mail</w:t>
            </w:r>
            <w:proofErr w:type="spellEnd"/>
            <w:r w:rsidRPr="00C36F72">
              <w:rPr>
                <w:bCs/>
              </w:rPr>
              <w:t>:</w:t>
            </w:r>
            <w:r w:rsidRPr="00C36F72">
              <w:rPr>
                <w:rFonts w:eastAsia="Times New Roman"/>
                <w:color w:val="777777"/>
                <w:lang w:eastAsia="ru-RU"/>
              </w:rPr>
              <w:t xml:space="preserve"> </w:t>
            </w:r>
            <w:hyperlink r:id="rId17" w:history="1">
              <w:r w:rsidRPr="00C36F72">
                <w:rPr>
                  <w:rStyle w:val="a3"/>
                  <w:lang w:val="en-US"/>
                </w:rPr>
                <w:t>ilykhin</w:t>
              </w:r>
              <w:r w:rsidRPr="00C36F72">
                <w:rPr>
                  <w:rStyle w:val="a3"/>
                </w:rPr>
                <w:t>@</w:t>
              </w:r>
              <w:r w:rsidRPr="00C36F72">
                <w:rPr>
                  <w:rStyle w:val="a3"/>
                  <w:lang w:val="en-US"/>
                </w:rPr>
                <w:t>iqmen</w:t>
              </w:r>
              <w:r w:rsidRPr="00C36F72">
                <w:rPr>
                  <w:rStyle w:val="a3"/>
                </w:rPr>
                <w:t>.</w:t>
              </w:r>
              <w:proofErr w:type="spellStart"/>
              <w:r w:rsidRPr="00C36F72">
                <w:rPr>
                  <w:rStyle w:val="a3"/>
                  <w:lang w:val="en-US"/>
                </w:rPr>
                <w:t>ru</w:t>
              </w:r>
              <w:proofErr w:type="spellEnd"/>
            </w:hyperlink>
          </w:p>
        </w:tc>
      </w:tr>
      <w:tr w:rsidR="00185F8B" w:rsidRPr="003E70DB" w14:paraId="0A4811E5" w14:textId="77777777" w:rsidTr="00F63DD2">
        <w:tc>
          <w:tcPr>
            <w:tcW w:w="568" w:type="dxa"/>
            <w:tcBorders>
              <w:top w:val="single" w:sz="4" w:space="0" w:color="auto"/>
              <w:left w:val="single" w:sz="4" w:space="0" w:color="auto"/>
              <w:bottom w:val="single" w:sz="4" w:space="0" w:color="auto"/>
              <w:right w:val="single" w:sz="4" w:space="0" w:color="auto"/>
            </w:tcBorders>
          </w:tcPr>
          <w:p w14:paraId="60447A41" w14:textId="77777777" w:rsidR="00185F8B" w:rsidRPr="000F42F2" w:rsidRDefault="00185F8B" w:rsidP="00F15411">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E12EB8D" w14:textId="77777777" w:rsidR="00185F8B" w:rsidRPr="00B73AAF" w:rsidRDefault="00185F8B" w:rsidP="00F63DD2">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14:paraId="76E35530" w14:textId="77777777" w:rsidR="00185F8B" w:rsidRPr="00DD72DD" w:rsidRDefault="00185F8B" w:rsidP="00F63DD2">
            <w:pPr>
              <w:pStyle w:val="Default"/>
              <w:jc w:val="both"/>
              <w:rPr>
                <w:bCs/>
                <w:i/>
                <w:color w:val="FF0000"/>
              </w:rPr>
            </w:pPr>
            <w:r w:rsidRPr="00B73AAF">
              <w:rPr>
                <w:bCs/>
              </w:rPr>
              <w:t>Не установлены</w:t>
            </w:r>
          </w:p>
        </w:tc>
      </w:tr>
      <w:tr w:rsidR="00185F8B" w:rsidRPr="00B73AAF" w14:paraId="449A11B5" w14:textId="77777777" w:rsidTr="00F63DD2">
        <w:tc>
          <w:tcPr>
            <w:tcW w:w="568" w:type="dxa"/>
            <w:tcBorders>
              <w:top w:val="single" w:sz="4" w:space="0" w:color="auto"/>
              <w:left w:val="single" w:sz="4" w:space="0" w:color="auto"/>
              <w:bottom w:val="single" w:sz="4" w:space="0" w:color="auto"/>
              <w:right w:val="single" w:sz="4" w:space="0" w:color="auto"/>
            </w:tcBorders>
          </w:tcPr>
          <w:p w14:paraId="09E3309F" w14:textId="77777777" w:rsidR="00185F8B" w:rsidRPr="00B73AAF" w:rsidRDefault="00185F8B" w:rsidP="00F15411">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6BCD009A" w14:textId="77777777" w:rsidR="00185F8B" w:rsidRPr="00B73AAF" w:rsidRDefault="00185F8B" w:rsidP="00F63DD2">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r w:rsidRPr="009443A6">
              <w:rPr>
                <w:bCs/>
              </w:rPr>
              <w:t>, размер и сроки внесения платы, взимаемой Заказчиком за предоставление данно</w:t>
            </w:r>
            <w:r>
              <w:rPr>
                <w:bCs/>
              </w:rPr>
              <w:t>го Извещения</w:t>
            </w:r>
            <w:r w:rsidRPr="009443A6">
              <w:rPr>
                <w:bCs/>
              </w:rPr>
              <w:t xml:space="preserve"> и, если такая плата установлена Заказчиком</w:t>
            </w:r>
          </w:p>
        </w:tc>
        <w:tc>
          <w:tcPr>
            <w:tcW w:w="7796" w:type="dxa"/>
            <w:tcBorders>
              <w:top w:val="single" w:sz="4" w:space="0" w:color="auto"/>
              <w:left w:val="single" w:sz="4" w:space="0" w:color="auto"/>
              <w:bottom w:val="single" w:sz="4" w:space="0" w:color="auto"/>
              <w:right w:val="single" w:sz="4" w:space="0" w:color="auto"/>
            </w:tcBorders>
            <w:vAlign w:val="center"/>
          </w:tcPr>
          <w:p w14:paraId="329D00AB" w14:textId="14643C44" w:rsidR="00185F8B" w:rsidRPr="00EC45B9" w:rsidRDefault="00185F8B" w:rsidP="00F63DD2">
            <w:pPr>
              <w:pStyle w:val="Default"/>
              <w:jc w:val="both"/>
              <w:rPr>
                <w:bCs/>
              </w:rPr>
            </w:pPr>
            <w:r>
              <w:rPr>
                <w:bCs/>
              </w:rPr>
              <w:t>Извещение</w:t>
            </w:r>
            <w:r w:rsidRPr="00EC45B9">
              <w:rPr>
                <w:bCs/>
              </w:rPr>
              <w:t xml:space="preserve"> о закупке размещается </w:t>
            </w:r>
            <w:r>
              <w:rPr>
                <w:bCs/>
              </w:rPr>
              <w:t>в</w:t>
            </w:r>
            <w:r w:rsidRPr="00EC45B9">
              <w:rPr>
                <w:bCs/>
              </w:rPr>
              <w:t xml:space="preserve"> Единой информационной системе по адресу:</w:t>
            </w:r>
            <w:r w:rsidRPr="00EC45B9">
              <w:rPr>
                <w:szCs w:val="26"/>
              </w:rPr>
              <w:t xml:space="preserve"> </w:t>
            </w:r>
            <w:hyperlink r:id="rId18" w:history="1">
              <w:r w:rsidRPr="00EC45B9">
                <w:rPr>
                  <w:rStyle w:val="a3"/>
                  <w:szCs w:val="26"/>
                </w:rPr>
                <w:t>www.zakupki.gov.ru</w:t>
              </w:r>
            </w:hyperlink>
            <w:r w:rsidR="004E0DCE">
              <w:rPr>
                <w:bCs/>
              </w:rPr>
              <w:t xml:space="preserve">, на официальном сайте </w:t>
            </w:r>
            <w:r w:rsidRPr="00EC45B9">
              <w:rPr>
                <w:bCs/>
              </w:rPr>
              <w:t>АО «</w:t>
            </w:r>
            <w:proofErr w:type="spellStart"/>
            <w:r w:rsidR="004E0DCE">
              <w:rPr>
                <w:bCs/>
              </w:rPr>
              <w:t>Айкумен</w:t>
            </w:r>
            <w:proofErr w:type="spellEnd"/>
            <w:r w:rsidR="004E0DCE">
              <w:rPr>
                <w:bCs/>
              </w:rPr>
              <w:t xml:space="preserve"> ИБС</w:t>
            </w:r>
            <w:proofErr w:type="gramStart"/>
            <w:r w:rsidRPr="00EC45B9">
              <w:rPr>
                <w:bCs/>
              </w:rPr>
              <w:t>»,  по</w:t>
            </w:r>
            <w:proofErr w:type="gramEnd"/>
            <w:r w:rsidRPr="00EC45B9">
              <w:rPr>
                <w:bCs/>
              </w:rPr>
              <w:t xml:space="preserve"> адресу:</w:t>
            </w:r>
            <w:r w:rsidR="004E0DCE">
              <w:rPr>
                <w:bCs/>
              </w:rPr>
              <w:t xml:space="preserve"> </w:t>
            </w:r>
            <w:hyperlink r:id="rId19" w:history="1">
              <w:r w:rsidR="004E0DCE" w:rsidRPr="00776D82">
                <w:rPr>
                  <w:rStyle w:val="a3"/>
                  <w:bCs/>
                  <w:lang w:val="en-US"/>
                </w:rPr>
                <w:t>www</w:t>
              </w:r>
              <w:r w:rsidR="004E0DCE" w:rsidRPr="00776D82">
                <w:rPr>
                  <w:rStyle w:val="a3"/>
                  <w:bCs/>
                </w:rPr>
                <w:t>.</w:t>
              </w:r>
              <w:r w:rsidR="004E0DCE" w:rsidRPr="00776D82">
                <w:rPr>
                  <w:rStyle w:val="a3"/>
                  <w:bCs/>
                  <w:lang w:val="en-US"/>
                </w:rPr>
                <w:t>iqmen</w:t>
              </w:r>
              <w:r w:rsidR="004E0DCE" w:rsidRPr="00776D82">
                <w:rPr>
                  <w:rStyle w:val="a3"/>
                  <w:bCs/>
                </w:rPr>
                <w:t>.</w:t>
              </w:r>
              <w:r w:rsidR="004E0DCE" w:rsidRPr="00776D82">
                <w:rPr>
                  <w:rStyle w:val="a3"/>
                  <w:bCs/>
                  <w:lang w:val="en-US"/>
                </w:rPr>
                <w:t>ru</w:t>
              </w:r>
            </w:hyperlink>
            <w:r w:rsidR="004E0DCE" w:rsidRPr="004E0DCE">
              <w:rPr>
                <w:bCs/>
              </w:rPr>
              <w:t xml:space="preserve"> </w:t>
            </w:r>
            <w:r w:rsidRPr="00EC45B9">
              <w:rPr>
                <w:bCs/>
              </w:rPr>
              <w:t xml:space="preserve">, а также на </w:t>
            </w:r>
            <w:r w:rsidR="0042330A">
              <w:rPr>
                <w:bCs/>
              </w:rPr>
              <w:t xml:space="preserve">Единой </w:t>
            </w:r>
            <w:r w:rsidRPr="00EC45B9">
              <w:rPr>
                <w:bCs/>
              </w:rPr>
              <w:t xml:space="preserve">Электронной торговой площадке </w:t>
            </w:r>
            <w:r w:rsidR="0042330A">
              <w:rPr>
                <w:bCs/>
              </w:rPr>
              <w:t xml:space="preserve">АО </w:t>
            </w:r>
            <w:r w:rsidR="00232192">
              <w:rPr>
                <w:bCs/>
              </w:rPr>
              <w:t>«</w:t>
            </w:r>
            <w:r w:rsidR="0042330A">
              <w:rPr>
                <w:bCs/>
              </w:rPr>
              <w:t>Единая Электронная Торговая площадка</w:t>
            </w:r>
            <w:r w:rsidR="004C3F55">
              <w:rPr>
                <w:bCs/>
              </w:rPr>
              <w:t xml:space="preserve"> - АЭТП</w:t>
            </w:r>
            <w:r w:rsidR="00232192">
              <w:t>»</w:t>
            </w:r>
            <w:r w:rsidRPr="00EC45B9">
              <w:t xml:space="preserve"> </w:t>
            </w:r>
            <w:r w:rsidRPr="00EC45B9">
              <w:rPr>
                <w:bCs/>
              </w:rPr>
              <w:t>по адресу:</w:t>
            </w:r>
            <w:r w:rsidR="004C3F55">
              <w:t xml:space="preserve"> </w:t>
            </w:r>
            <w:r w:rsidR="004C3F55">
              <w:rPr>
                <w:lang w:val="en-GB"/>
              </w:rPr>
              <w:t>www</w:t>
            </w:r>
            <w:r w:rsidR="004C3F55" w:rsidRPr="004C3F55">
              <w:t>.</w:t>
            </w:r>
            <w:r w:rsidR="004C3F55">
              <w:rPr>
                <w:lang w:val="en-GB"/>
              </w:rPr>
              <w:t>roseltorg</w:t>
            </w:r>
            <w:r w:rsidR="004C3F55" w:rsidRPr="004C3F55">
              <w:t>.</w:t>
            </w:r>
            <w:r w:rsidR="004C3F55">
              <w:rPr>
                <w:lang w:val="en-GB"/>
              </w:rPr>
              <w:t>ru</w:t>
            </w:r>
            <w:r w:rsidR="00232192" w:rsidRPr="00232192">
              <w:t xml:space="preserve"> </w:t>
            </w:r>
            <w:r w:rsidRPr="00EC45B9">
              <w:t xml:space="preserve"> (далее – ЭТП)</w:t>
            </w:r>
            <w:r w:rsidRPr="00EC45B9">
              <w:rPr>
                <w:bCs/>
              </w:rPr>
              <w:t xml:space="preserve">, </w:t>
            </w:r>
          </w:p>
          <w:p w14:paraId="4C2F692D" w14:textId="77777777" w:rsidR="00185F8B" w:rsidRPr="00EC45B9" w:rsidRDefault="00185F8B" w:rsidP="00F63DD2">
            <w:pPr>
              <w:pStyle w:val="Default"/>
              <w:jc w:val="both"/>
              <w:rPr>
                <w:bCs/>
                <w:sz w:val="10"/>
                <w:szCs w:val="10"/>
              </w:rPr>
            </w:pPr>
          </w:p>
          <w:p w14:paraId="51E2C102" w14:textId="11EDBA37" w:rsidR="00185F8B" w:rsidRPr="00EC45B9" w:rsidRDefault="00185F8B" w:rsidP="00F63DD2">
            <w:pPr>
              <w:pStyle w:val="Default"/>
              <w:jc w:val="both"/>
              <w:rPr>
                <w:bCs/>
              </w:rPr>
            </w:pPr>
            <w:r w:rsidRPr="00EC45B9">
              <w:rPr>
                <w:bCs/>
              </w:rPr>
              <w:t>Порядок получения настоящ</w:t>
            </w:r>
            <w:r>
              <w:rPr>
                <w:bCs/>
              </w:rPr>
              <w:t xml:space="preserve">его Извещения </w:t>
            </w:r>
            <w:r w:rsidRPr="00EC45B9">
              <w:rPr>
                <w:bCs/>
              </w:rPr>
              <w:t>на ЭТП определяется правилами ЭТП.</w:t>
            </w:r>
          </w:p>
          <w:p w14:paraId="03134585" w14:textId="77777777" w:rsidR="00185F8B" w:rsidRPr="00EC45B9" w:rsidRDefault="00185F8B" w:rsidP="00F63DD2">
            <w:pPr>
              <w:pStyle w:val="Default"/>
              <w:rPr>
                <w:b/>
                <w:iCs/>
                <w:sz w:val="10"/>
                <w:szCs w:val="10"/>
              </w:rPr>
            </w:pPr>
          </w:p>
          <w:p w14:paraId="155E9FFD" w14:textId="77777777" w:rsidR="00185F8B" w:rsidRPr="00EC45B9" w:rsidRDefault="00185F8B" w:rsidP="00F63DD2">
            <w:pPr>
              <w:pStyle w:val="Default"/>
              <w:jc w:val="both"/>
              <w:rPr>
                <w:sz w:val="10"/>
                <w:szCs w:val="10"/>
              </w:rPr>
            </w:pPr>
          </w:p>
          <w:p w14:paraId="6A2C67E1" w14:textId="680D91BA" w:rsidR="00185F8B" w:rsidRPr="00B73AAF" w:rsidRDefault="00185F8B" w:rsidP="00232192">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00232192">
              <w:t xml:space="preserve">официальном сайте </w:t>
            </w:r>
            <w:r w:rsidRPr="00EC45B9">
              <w:t>АО «</w:t>
            </w:r>
            <w:proofErr w:type="spellStart"/>
            <w:r w:rsidR="00232192">
              <w:t>Айкумен</w:t>
            </w:r>
            <w:proofErr w:type="spellEnd"/>
            <w:r w:rsidR="00232192">
              <w:t xml:space="preserve"> ИБС</w:t>
            </w:r>
            <w:r w:rsidRPr="00EC45B9">
              <w:t xml:space="preserve">», </w:t>
            </w:r>
            <w:r w:rsidRPr="00EC45B9">
              <w:rPr>
                <w:bCs/>
              </w:rPr>
              <w:t xml:space="preserve">а также на </w:t>
            </w:r>
            <w:r w:rsidR="004C3F55">
              <w:rPr>
                <w:bCs/>
              </w:rPr>
              <w:t>ЭТП</w:t>
            </w:r>
            <w:r w:rsidRPr="00EC45B9">
              <w:t xml:space="preserve"> без взимания платы.</w:t>
            </w:r>
          </w:p>
        </w:tc>
      </w:tr>
      <w:tr w:rsidR="00185F8B" w:rsidRPr="00B73AAF" w14:paraId="12DCD3B8" w14:textId="77777777" w:rsidTr="00F63DD2">
        <w:tc>
          <w:tcPr>
            <w:tcW w:w="568" w:type="dxa"/>
            <w:tcBorders>
              <w:top w:val="single" w:sz="4" w:space="0" w:color="auto"/>
              <w:left w:val="single" w:sz="4" w:space="0" w:color="auto"/>
              <w:bottom w:val="single" w:sz="4" w:space="0" w:color="auto"/>
              <w:right w:val="single" w:sz="4" w:space="0" w:color="auto"/>
            </w:tcBorders>
          </w:tcPr>
          <w:p w14:paraId="65A626F7" w14:textId="77777777" w:rsidR="00185F8B" w:rsidRPr="00B73AAF" w:rsidRDefault="00185F8B" w:rsidP="00F15411">
            <w:pPr>
              <w:pStyle w:val="rvps1"/>
              <w:numPr>
                <w:ilvl w:val="0"/>
                <w:numId w:val="3"/>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3231C63F" w14:textId="77777777" w:rsidR="00185F8B" w:rsidRDefault="00185F8B" w:rsidP="00F63DD2">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w:t>
            </w:r>
            <w:r w:rsidRPr="004548BB">
              <w:rPr>
                <w:bCs/>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3A8F23AC" w14:textId="77777777" w:rsidR="00185F8B" w:rsidRPr="000573CC" w:rsidRDefault="00185F8B" w:rsidP="00F63DD2">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14:paraId="20584D96" w14:textId="77777777" w:rsidR="00185F8B" w:rsidRDefault="00185F8B" w:rsidP="00F63DD2">
            <w:pPr>
              <w:pStyle w:val="Default"/>
              <w:jc w:val="both"/>
              <w:rPr>
                <w:bCs/>
              </w:rPr>
            </w:pPr>
            <w:r>
              <w:rPr>
                <w:bCs/>
              </w:rPr>
              <w:lastRenderedPageBreak/>
              <w:t>Общие условия предоставления приоритета:</w:t>
            </w:r>
          </w:p>
          <w:p w14:paraId="76A52DA2" w14:textId="77777777" w:rsidR="00185F8B" w:rsidRPr="00463A49" w:rsidRDefault="00185F8B" w:rsidP="00F63DD2">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39D49E42" w14:textId="77777777" w:rsidR="00185F8B" w:rsidRPr="00463A49" w:rsidRDefault="00185F8B" w:rsidP="00F63DD2">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2CC80DF0" w14:textId="77777777" w:rsidR="00185F8B" w:rsidRPr="00463A49" w:rsidRDefault="00185F8B" w:rsidP="00F63DD2">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11CB805D" w14:textId="77777777" w:rsidR="00185F8B" w:rsidRPr="00463A49" w:rsidRDefault="00185F8B" w:rsidP="00F63DD2">
            <w:pPr>
              <w:pStyle w:val="Default"/>
              <w:jc w:val="both"/>
              <w:rPr>
                <w:bCs/>
              </w:rPr>
            </w:pPr>
            <w:r w:rsidRPr="00463A49">
              <w:rPr>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w:t>
            </w:r>
            <w:r w:rsidRPr="00463A49">
              <w:rPr>
                <w:bCs/>
              </w:rPr>
              <w:lastRenderedPageBreak/>
              <w:t>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470830E6" w14:textId="77777777" w:rsidR="00185F8B" w:rsidRPr="00463A49" w:rsidRDefault="00185F8B" w:rsidP="00F63DD2">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48BB7A" w14:textId="77777777" w:rsidR="00185F8B" w:rsidRPr="00463A49" w:rsidRDefault="00185F8B" w:rsidP="00F63DD2">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214CFB95" w14:textId="77777777" w:rsidR="00185F8B" w:rsidRPr="00463A49" w:rsidRDefault="00185F8B" w:rsidP="00F63DD2">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215C48D0" w14:textId="77777777" w:rsidR="00185F8B" w:rsidRPr="00463A49" w:rsidRDefault="00185F8B" w:rsidP="00F63DD2">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 товаров, работ, услуг ПАО «Ростелеком»</w:t>
            </w:r>
            <w:r w:rsidRPr="00463A49">
              <w:rPr>
                <w:bCs/>
              </w:rPr>
              <w:t>;</w:t>
            </w:r>
          </w:p>
          <w:p w14:paraId="6C622A8D" w14:textId="77777777" w:rsidR="00185F8B" w:rsidRDefault="00185F8B" w:rsidP="00F63DD2">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0D075F02" w14:textId="77777777" w:rsidR="00185F8B" w:rsidRPr="00C46D76" w:rsidRDefault="00185F8B" w:rsidP="00F63DD2">
            <w:pPr>
              <w:pStyle w:val="Default"/>
              <w:jc w:val="both"/>
              <w:rPr>
                <w:bCs/>
              </w:rPr>
            </w:pPr>
            <w:r w:rsidRPr="00C46D76">
              <w:rPr>
                <w:bCs/>
              </w:rPr>
              <w:t>Приоритет не предоставляется в случаях, если:</w:t>
            </w:r>
          </w:p>
          <w:p w14:paraId="6ED485E6" w14:textId="77777777" w:rsidR="00185F8B" w:rsidRPr="00E0324E" w:rsidRDefault="00185F8B" w:rsidP="00F63DD2">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6A21AEE8" w14:textId="77777777" w:rsidR="00185F8B" w:rsidRPr="007B4423" w:rsidRDefault="00185F8B" w:rsidP="00F63DD2">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3FD8EB" w14:textId="77777777" w:rsidR="00185F8B" w:rsidRPr="00DC61DE" w:rsidRDefault="00185F8B" w:rsidP="00F63DD2">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17172A9" w14:textId="77777777" w:rsidR="00185F8B" w:rsidRPr="00DC61DE" w:rsidRDefault="00185F8B" w:rsidP="00F63DD2">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DC61DE">
              <w:rPr>
                <w:bCs/>
              </w:rPr>
              <w:lastRenderedPageBreak/>
              <w:t>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48487537" w14:textId="77777777" w:rsidR="00185F8B" w:rsidRDefault="00185F8B" w:rsidP="00F63DD2">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1EC5A52F" w14:textId="77777777" w:rsidR="00185F8B" w:rsidRDefault="00185F8B" w:rsidP="00F63DD2">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1F5ECCA0" w14:textId="77777777" w:rsidR="00185F8B" w:rsidRPr="00EC45B9" w:rsidRDefault="00185F8B" w:rsidP="00F63DD2">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185F8B" w:rsidRPr="00B73AAF" w14:paraId="4AC36E3D" w14:textId="77777777" w:rsidTr="00F63DD2">
        <w:trPr>
          <w:trHeight w:val="852"/>
        </w:trPr>
        <w:tc>
          <w:tcPr>
            <w:tcW w:w="568" w:type="dxa"/>
            <w:tcBorders>
              <w:top w:val="single" w:sz="4" w:space="0" w:color="auto"/>
              <w:left w:val="single" w:sz="4" w:space="0" w:color="auto"/>
              <w:right w:val="single" w:sz="4" w:space="0" w:color="auto"/>
            </w:tcBorders>
          </w:tcPr>
          <w:p w14:paraId="3CB2F929" w14:textId="77777777" w:rsidR="00185F8B" w:rsidRPr="00B73AAF" w:rsidRDefault="00185F8B" w:rsidP="00F15411">
            <w:pPr>
              <w:pStyle w:val="a6"/>
              <w:numPr>
                <w:ilvl w:val="0"/>
                <w:numId w:val="3"/>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14:paraId="390D6007" w14:textId="77777777" w:rsidR="00185F8B" w:rsidRPr="00B73AAF" w:rsidRDefault="00185F8B" w:rsidP="00F63DD2">
            <w:r w:rsidRPr="00B73AAF">
              <w:t>ЭТП</w:t>
            </w:r>
          </w:p>
        </w:tc>
        <w:tc>
          <w:tcPr>
            <w:tcW w:w="7796" w:type="dxa"/>
            <w:tcBorders>
              <w:top w:val="single" w:sz="4" w:space="0" w:color="auto"/>
              <w:left w:val="single" w:sz="4" w:space="0" w:color="auto"/>
              <w:right w:val="single" w:sz="4" w:space="0" w:color="auto"/>
            </w:tcBorders>
          </w:tcPr>
          <w:p w14:paraId="5129C6FB" w14:textId="426B5E03" w:rsidR="00185F8B" w:rsidRPr="00B73AAF" w:rsidRDefault="00185F8B" w:rsidP="00232192">
            <w:r w:rsidRPr="00B73AAF">
              <w:t xml:space="preserve">Открытый запрос котировок проводится в соответствии с правилами и с использованием функционала </w:t>
            </w:r>
            <w:r w:rsidR="00F053C9">
              <w:rPr>
                <w:bCs/>
              </w:rPr>
              <w:t xml:space="preserve">Единой </w:t>
            </w:r>
            <w:r w:rsidR="00F053C9" w:rsidRPr="00EC45B9">
              <w:rPr>
                <w:bCs/>
              </w:rPr>
              <w:t xml:space="preserve">Электронной торговой площадке </w:t>
            </w:r>
            <w:r w:rsidR="00F053C9">
              <w:rPr>
                <w:bCs/>
              </w:rPr>
              <w:t>АО «Единая Электронная Торговая площадка - АЭТП</w:t>
            </w:r>
            <w:r w:rsidR="00F053C9">
              <w:t>»</w:t>
            </w:r>
            <w:r w:rsidR="00F053C9" w:rsidRPr="00EC45B9">
              <w:t xml:space="preserve"> </w:t>
            </w:r>
            <w:r w:rsidR="00F053C9" w:rsidRPr="00EC45B9">
              <w:rPr>
                <w:bCs/>
              </w:rPr>
              <w:t>по адресу:</w:t>
            </w:r>
            <w:r w:rsidR="00F053C9">
              <w:t xml:space="preserve"> </w:t>
            </w:r>
            <w:proofErr w:type="gramStart"/>
            <w:r w:rsidR="00F053C9">
              <w:rPr>
                <w:lang w:val="en-GB"/>
              </w:rPr>
              <w:t>www</w:t>
            </w:r>
            <w:r w:rsidR="00F053C9" w:rsidRPr="004C3F55">
              <w:t>.</w:t>
            </w:r>
            <w:proofErr w:type="spellStart"/>
            <w:r w:rsidR="00F053C9">
              <w:rPr>
                <w:lang w:val="en-GB"/>
              </w:rPr>
              <w:t>roseltorg</w:t>
            </w:r>
            <w:proofErr w:type="spellEnd"/>
            <w:r w:rsidR="00F053C9" w:rsidRPr="004C3F55">
              <w:t>.</w:t>
            </w:r>
            <w:proofErr w:type="spellStart"/>
            <w:r w:rsidR="00F053C9">
              <w:rPr>
                <w:lang w:val="en-GB"/>
              </w:rPr>
              <w:t>ru</w:t>
            </w:r>
            <w:proofErr w:type="spellEnd"/>
            <w:r w:rsidR="00F053C9" w:rsidRPr="00232192">
              <w:t xml:space="preserve"> </w:t>
            </w:r>
            <w:r w:rsidR="00F053C9" w:rsidRPr="00EC45B9">
              <w:t xml:space="preserve"> (</w:t>
            </w:r>
            <w:proofErr w:type="gramEnd"/>
            <w:r w:rsidR="00F053C9" w:rsidRPr="00EC45B9">
              <w:t>далее – ЭТП)</w:t>
            </w:r>
            <w:r w:rsidRPr="00B73AAF">
              <w:t>.</w:t>
            </w:r>
          </w:p>
        </w:tc>
      </w:tr>
      <w:tr w:rsidR="00185F8B" w:rsidRPr="00B73AAF" w14:paraId="2A86ACFC" w14:textId="77777777" w:rsidTr="00F63DD2">
        <w:tc>
          <w:tcPr>
            <w:tcW w:w="568" w:type="dxa"/>
            <w:tcBorders>
              <w:top w:val="single" w:sz="4" w:space="0" w:color="auto"/>
              <w:left w:val="single" w:sz="4" w:space="0" w:color="auto"/>
              <w:bottom w:val="single" w:sz="4" w:space="0" w:color="auto"/>
              <w:right w:val="single" w:sz="4" w:space="0" w:color="auto"/>
            </w:tcBorders>
          </w:tcPr>
          <w:p w14:paraId="4668F8F2" w14:textId="77777777" w:rsidR="00185F8B" w:rsidRPr="00B73AAF" w:rsidRDefault="00185F8B" w:rsidP="00F15411">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232D23" w14:textId="77777777" w:rsidR="00185F8B" w:rsidRPr="00B73AAF" w:rsidRDefault="00185F8B" w:rsidP="00F63DD2">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14:paraId="14876DA9" w14:textId="77777777" w:rsidR="00185F8B" w:rsidRPr="00B73AAF" w:rsidRDefault="00185F8B" w:rsidP="00F63DD2">
            <w:r w:rsidRPr="00B73AAF">
              <w:t>Открытый запрос котировок в электронной форме</w:t>
            </w:r>
          </w:p>
        </w:tc>
      </w:tr>
      <w:tr w:rsidR="00185F8B" w:rsidRPr="00B73AAF" w14:paraId="5DE2C654" w14:textId="77777777" w:rsidTr="00F63DD2">
        <w:tc>
          <w:tcPr>
            <w:tcW w:w="568" w:type="dxa"/>
            <w:tcBorders>
              <w:top w:val="single" w:sz="4" w:space="0" w:color="auto"/>
              <w:left w:val="single" w:sz="4" w:space="0" w:color="auto"/>
              <w:bottom w:val="single" w:sz="4" w:space="0" w:color="auto"/>
              <w:right w:val="single" w:sz="4" w:space="0" w:color="auto"/>
            </w:tcBorders>
          </w:tcPr>
          <w:p w14:paraId="0BA7090E" w14:textId="77777777" w:rsidR="00185F8B" w:rsidRPr="00B73AAF" w:rsidRDefault="00185F8B" w:rsidP="00F1541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21318D5" w14:textId="77777777" w:rsidR="00185F8B" w:rsidRPr="00B73AAF" w:rsidRDefault="00185F8B" w:rsidP="00F63DD2">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sdt>
            <w:sdtPr>
              <w:rPr>
                <w:b/>
              </w:rPr>
              <w:id w:val="-1628224580"/>
              <w:placeholder>
                <w:docPart w:val="3D5D8E49C2BE4A119FAC23190AEE42D2"/>
              </w:placeholder>
              <w:date w:fullDate="2021-02-25T00:00:00Z">
                <w:dateFormat w:val="«dd» MMMM yyyy 'года'"/>
                <w:lid w:val="ru-RU"/>
                <w:storeMappedDataAs w:val="dateTime"/>
                <w:calendar w:val="gregorian"/>
              </w:date>
            </w:sdtPr>
            <w:sdtEndPr/>
            <w:sdtContent>
              <w:p w14:paraId="51AC6670" w14:textId="3307BD3E" w:rsidR="00185F8B" w:rsidRPr="00B37926" w:rsidRDefault="004E01DF" w:rsidP="00F63DD2">
                <w:pPr>
                  <w:rPr>
                    <w:b/>
                    <w:color w:val="FF0000"/>
                  </w:rPr>
                </w:pPr>
                <w:r>
                  <w:rPr>
                    <w:b/>
                  </w:rPr>
                  <w:t>«25» февраля 2021 года</w:t>
                </w:r>
              </w:p>
            </w:sdtContent>
          </w:sdt>
        </w:tc>
      </w:tr>
      <w:tr w:rsidR="00185F8B" w:rsidRPr="00B73AAF" w14:paraId="654FF304" w14:textId="77777777" w:rsidTr="00F63DD2">
        <w:tc>
          <w:tcPr>
            <w:tcW w:w="568" w:type="dxa"/>
            <w:tcBorders>
              <w:top w:val="single" w:sz="4" w:space="0" w:color="auto"/>
              <w:left w:val="single" w:sz="4" w:space="0" w:color="auto"/>
              <w:bottom w:val="single" w:sz="4" w:space="0" w:color="auto"/>
              <w:right w:val="single" w:sz="4" w:space="0" w:color="auto"/>
            </w:tcBorders>
          </w:tcPr>
          <w:p w14:paraId="5FDF7714" w14:textId="77777777" w:rsidR="00185F8B" w:rsidRPr="00B73AAF" w:rsidRDefault="00185F8B" w:rsidP="00F15411">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1AE8300E" w14:textId="77777777" w:rsidR="00185F8B" w:rsidRPr="00B73AAF" w:rsidRDefault="00185F8B" w:rsidP="00F63DD2">
            <w:r w:rsidRPr="001A11B5">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tc>
        <w:tc>
          <w:tcPr>
            <w:tcW w:w="7796" w:type="dxa"/>
            <w:tcBorders>
              <w:top w:val="single" w:sz="4" w:space="0" w:color="auto"/>
              <w:left w:val="single" w:sz="4" w:space="0" w:color="auto"/>
              <w:bottom w:val="single" w:sz="4" w:space="0" w:color="auto"/>
              <w:right w:val="single" w:sz="4" w:space="0" w:color="auto"/>
            </w:tcBorders>
          </w:tcPr>
          <w:p w14:paraId="5888513E" w14:textId="733E089F" w:rsidR="00185F8B" w:rsidRPr="00B73AAF" w:rsidRDefault="00185F8B" w:rsidP="00F63DD2">
            <w:pPr>
              <w:suppressAutoHyphens/>
              <w:jc w:val="both"/>
            </w:pPr>
            <w:r w:rsidRPr="00B73AAF">
              <w:t xml:space="preserve">Заявки подаются посредством </w:t>
            </w:r>
            <w:r w:rsidR="00B37926">
              <w:t>А</w:t>
            </w:r>
            <w:r w:rsidRPr="00B73AAF">
              <w:t xml:space="preserve">ЭТП по адресу: </w:t>
            </w:r>
            <w:r w:rsidR="00756E8B">
              <w:rPr>
                <w:lang w:val="en-GB"/>
              </w:rPr>
              <w:t>www</w:t>
            </w:r>
            <w:r w:rsidR="00756E8B" w:rsidRPr="004C3F55">
              <w:t>.</w:t>
            </w:r>
            <w:proofErr w:type="spellStart"/>
            <w:r w:rsidR="00756E8B">
              <w:rPr>
                <w:lang w:val="en-GB"/>
              </w:rPr>
              <w:t>roseltorg</w:t>
            </w:r>
            <w:proofErr w:type="spellEnd"/>
            <w:r w:rsidR="00756E8B" w:rsidRPr="004C3F55">
              <w:t>.</w:t>
            </w:r>
            <w:proofErr w:type="spellStart"/>
            <w:r w:rsidR="00756E8B">
              <w:rPr>
                <w:lang w:val="en-GB"/>
              </w:rPr>
              <w:t>ru</w:t>
            </w:r>
            <w:proofErr w:type="spellEnd"/>
            <w:r w:rsidR="00756E8B" w:rsidRPr="00232192">
              <w:t xml:space="preserve"> </w:t>
            </w:r>
            <w:r w:rsidR="00756E8B" w:rsidRPr="00EC45B9">
              <w:t xml:space="preserve"> </w:t>
            </w:r>
            <w:r w:rsidR="00232192" w:rsidRPr="00232192">
              <w:t xml:space="preserve"> </w:t>
            </w:r>
            <w:r w:rsidRPr="00B73AAF">
              <w:t xml:space="preserve">                                    в соответствии с Регламентом работы ЭТП.</w:t>
            </w:r>
          </w:p>
          <w:p w14:paraId="00A18E4B" w14:textId="77777777" w:rsidR="00185F8B" w:rsidRPr="00B73AAF" w:rsidRDefault="00185F8B" w:rsidP="00F63DD2">
            <w:pPr>
              <w:suppressAutoHyphens/>
              <w:jc w:val="both"/>
              <w:rPr>
                <w:sz w:val="10"/>
                <w:szCs w:val="10"/>
              </w:rPr>
            </w:pPr>
          </w:p>
          <w:p w14:paraId="50DC93C2" w14:textId="77777777" w:rsidR="00185F8B" w:rsidRPr="00B73AAF" w:rsidRDefault="00185F8B" w:rsidP="00F63DD2">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391D6261" w14:textId="77777777" w:rsidR="00185F8B" w:rsidRPr="00B73AAF" w:rsidRDefault="00185F8B" w:rsidP="00F63DD2">
            <w:pPr>
              <w:suppressAutoHyphens/>
              <w:jc w:val="both"/>
              <w:rPr>
                <w:sz w:val="10"/>
                <w:szCs w:val="10"/>
              </w:rPr>
            </w:pPr>
          </w:p>
          <w:p w14:paraId="3753ED91" w14:textId="77777777" w:rsidR="00185F8B" w:rsidRPr="00B73AAF" w:rsidRDefault="00185F8B" w:rsidP="00F63DD2">
            <w:pPr>
              <w:suppressAutoHyphens/>
              <w:jc w:val="both"/>
            </w:pPr>
            <w:r w:rsidRPr="00B73AAF">
              <w:t xml:space="preserve">Дата </w:t>
            </w:r>
            <w:r>
              <w:t xml:space="preserve">и время </w:t>
            </w:r>
            <w:r w:rsidRPr="00B73AAF">
              <w:t>окончания срока: последний день срока подачи Заявок:</w:t>
            </w:r>
          </w:p>
          <w:p w14:paraId="539A6635" w14:textId="1D8841CD" w:rsidR="00185F8B" w:rsidRPr="00E12AA4" w:rsidRDefault="00E4783B" w:rsidP="00A31A80">
            <w:pPr>
              <w:rPr>
                <w:i/>
                <w:iCs/>
                <w:color w:val="FF0000"/>
              </w:rPr>
            </w:pPr>
            <w:sdt>
              <w:sdtPr>
                <w:rPr>
                  <w:b/>
                </w:rPr>
                <w:id w:val="537407815"/>
                <w:placeholder>
                  <w:docPart w:val="3D5D8E49C2BE4A119FAC23190AEE42D2"/>
                </w:placeholder>
                <w:date w:fullDate="2021-03-05T00:00:00Z">
                  <w:dateFormat w:val="«dd» MMMM yyyy 'года'"/>
                  <w:lid w:val="ru-RU"/>
                  <w:storeMappedDataAs w:val="dateTime"/>
                  <w:calendar w:val="gregorian"/>
                </w:date>
              </w:sdtPr>
              <w:sdtEndPr/>
              <w:sdtContent>
                <w:r w:rsidR="004E01DF">
                  <w:rPr>
                    <w:b/>
                  </w:rPr>
                  <w:t>«05» марта 2021 года</w:t>
                </w:r>
              </w:sdtContent>
            </w:sdt>
            <w:r w:rsidR="00185F8B" w:rsidRPr="00B37926">
              <w:rPr>
                <w:b/>
              </w:rPr>
              <w:t xml:space="preserve"> </w:t>
            </w:r>
            <w:r w:rsidR="00A31A80">
              <w:rPr>
                <w:b/>
              </w:rPr>
              <w:t>0</w:t>
            </w:r>
            <w:r w:rsidR="00BA0A9E">
              <w:rPr>
                <w:b/>
                <w:lang w:val="en-GB"/>
              </w:rPr>
              <w:t>9</w:t>
            </w:r>
            <w:r w:rsidR="00185F8B" w:rsidRPr="00B37926">
              <w:rPr>
                <w:b/>
              </w:rPr>
              <w:t>:</w:t>
            </w:r>
            <w:r w:rsidR="002D2880" w:rsidRPr="00B37926">
              <w:rPr>
                <w:b/>
                <w:lang w:val="en-GB"/>
              </w:rPr>
              <w:t>00</w:t>
            </w:r>
            <w:r w:rsidR="00185F8B" w:rsidRPr="00B37926">
              <w:rPr>
                <w:b/>
              </w:rPr>
              <w:t>:</w:t>
            </w:r>
            <w:r w:rsidR="002D2880" w:rsidRPr="00B37926">
              <w:rPr>
                <w:b/>
                <w:lang w:val="en-GB"/>
              </w:rPr>
              <w:t>00</w:t>
            </w:r>
            <w:r w:rsidR="00185F8B" w:rsidRPr="00B37926">
              <w:rPr>
                <w:b/>
              </w:rPr>
              <w:t xml:space="preserve"> </w:t>
            </w:r>
            <w:r w:rsidR="00185F8B" w:rsidRPr="00B73AAF">
              <w:t>(время московское)</w:t>
            </w:r>
          </w:p>
        </w:tc>
      </w:tr>
      <w:tr w:rsidR="00185F8B" w:rsidRPr="00B73AAF" w14:paraId="4C3BFDDA" w14:textId="77777777" w:rsidTr="00F63DD2">
        <w:tc>
          <w:tcPr>
            <w:tcW w:w="568" w:type="dxa"/>
            <w:tcBorders>
              <w:top w:val="single" w:sz="4" w:space="0" w:color="auto"/>
              <w:left w:val="single" w:sz="4" w:space="0" w:color="auto"/>
              <w:bottom w:val="single" w:sz="4" w:space="0" w:color="auto"/>
              <w:right w:val="single" w:sz="4" w:space="0" w:color="auto"/>
            </w:tcBorders>
          </w:tcPr>
          <w:p w14:paraId="472AD2A5" w14:textId="77777777" w:rsidR="00185F8B" w:rsidRPr="00B73AAF" w:rsidRDefault="00185F8B" w:rsidP="00F15411">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0DFD6E3" w14:textId="77777777" w:rsidR="00185F8B" w:rsidRPr="00B73AAF" w:rsidRDefault="00185F8B" w:rsidP="00F63DD2">
            <w:r w:rsidRPr="00B73AAF">
              <w:t xml:space="preserve">Место, дата и время открытия доступа к Заявкам </w:t>
            </w:r>
          </w:p>
        </w:tc>
        <w:tc>
          <w:tcPr>
            <w:tcW w:w="7796" w:type="dxa"/>
            <w:tcBorders>
              <w:top w:val="single" w:sz="4" w:space="0" w:color="auto"/>
              <w:left w:val="single" w:sz="4" w:space="0" w:color="auto"/>
              <w:bottom w:val="single" w:sz="4" w:space="0" w:color="auto"/>
              <w:right w:val="single" w:sz="4" w:space="0" w:color="auto"/>
            </w:tcBorders>
          </w:tcPr>
          <w:p w14:paraId="336F4A2B" w14:textId="154150F6" w:rsidR="002D2880" w:rsidRPr="00CF0FB4" w:rsidRDefault="00E4783B" w:rsidP="002D2880">
            <w:sdt>
              <w:sdtPr>
                <w:rPr>
                  <w:b/>
                </w:rPr>
                <w:id w:val="-1580283734"/>
                <w:placeholder>
                  <w:docPart w:val="3D5D8E49C2BE4A119FAC23190AEE42D2"/>
                </w:placeholder>
                <w:date w:fullDate="2021-03-05T00:00:00Z">
                  <w:dateFormat w:val="«dd» MMMM yyyy 'года'"/>
                  <w:lid w:val="ru-RU"/>
                  <w:storeMappedDataAs w:val="dateTime"/>
                  <w:calendar w:val="gregorian"/>
                </w:date>
              </w:sdtPr>
              <w:sdtEndPr/>
              <w:sdtContent>
                <w:r w:rsidR="009D2245">
                  <w:rPr>
                    <w:b/>
                  </w:rPr>
                  <w:t>«05» марта 2021 года</w:t>
                </w:r>
              </w:sdtContent>
            </w:sdt>
            <w:r w:rsidR="00185F8B" w:rsidRPr="002B418C">
              <w:rPr>
                <w:b/>
              </w:rPr>
              <w:t xml:space="preserve"> </w:t>
            </w:r>
            <w:r w:rsidR="00BA0A9E" w:rsidRPr="00ED457E">
              <w:rPr>
                <w:b/>
              </w:rPr>
              <w:t>09</w:t>
            </w:r>
            <w:r w:rsidR="00185F8B" w:rsidRPr="002B418C">
              <w:rPr>
                <w:b/>
              </w:rPr>
              <w:t>:</w:t>
            </w:r>
            <w:r w:rsidR="002D2880" w:rsidRPr="002B418C">
              <w:rPr>
                <w:b/>
              </w:rPr>
              <w:t>05</w:t>
            </w:r>
            <w:r w:rsidR="00185F8B" w:rsidRPr="002B418C">
              <w:rPr>
                <w:b/>
              </w:rPr>
              <w:t>:</w:t>
            </w:r>
            <w:r w:rsidR="002D2880" w:rsidRPr="002B418C">
              <w:rPr>
                <w:b/>
              </w:rPr>
              <w:t>00</w:t>
            </w:r>
            <w:r w:rsidR="00185F8B" w:rsidRPr="00B73AAF">
              <w:t xml:space="preserve"> (время московское</w:t>
            </w:r>
            <w:r w:rsidR="002D2880" w:rsidRPr="00CF0FB4">
              <w:t>)</w:t>
            </w:r>
          </w:p>
          <w:p w14:paraId="5B4048F6" w14:textId="14A9069C" w:rsidR="00185F8B" w:rsidRPr="00B73AAF" w:rsidRDefault="00185F8B" w:rsidP="002D2880">
            <w:r w:rsidRPr="00B73AAF">
              <w:t>Место открытия доступа к поданным Заявкам – ЭТП.</w:t>
            </w:r>
          </w:p>
        </w:tc>
      </w:tr>
      <w:tr w:rsidR="00185F8B" w:rsidRPr="00B73AAF" w14:paraId="6F9DDC77" w14:textId="77777777" w:rsidTr="00F63DD2">
        <w:tc>
          <w:tcPr>
            <w:tcW w:w="568" w:type="dxa"/>
            <w:tcBorders>
              <w:top w:val="single" w:sz="4" w:space="0" w:color="auto"/>
              <w:left w:val="single" w:sz="4" w:space="0" w:color="auto"/>
              <w:bottom w:val="single" w:sz="4" w:space="0" w:color="auto"/>
              <w:right w:val="single" w:sz="4" w:space="0" w:color="auto"/>
            </w:tcBorders>
          </w:tcPr>
          <w:p w14:paraId="34867108" w14:textId="77777777" w:rsidR="00185F8B" w:rsidRPr="00B73AAF" w:rsidRDefault="00185F8B" w:rsidP="00F15411">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24AB1BC5" w14:textId="77777777" w:rsidR="00185F8B" w:rsidRPr="00B73AAF" w:rsidRDefault="00185F8B" w:rsidP="00F63DD2">
            <w:r>
              <w:t>Д</w:t>
            </w:r>
            <w:r w:rsidRPr="00B73AAF">
              <w:t xml:space="preserve">ата рассмотрения </w:t>
            </w:r>
            <w:r>
              <w:t>предложений Участников закупки и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14:paraId="53552291" w14:textId="66A94868" w:rsidR="00185F8B" w:rsidRPr="00B73AAF" w:rsidRDefault="00185F8B" w:rsidP="00F63DD2">
            <w:pPr>
              <w:jc w:val="both"/>
            </w:pPr>
            <w:r w:rsidRPr="00B73AAF">
              <w:rPr>
                <w:b/>
              </w:rPr>
              <w:t>Рассмотрение Заявок</w:t>
            </w:r>
            <w:r w:rsidRPr="00B73AAF">
              <w:t xml:space="preserve">: </w:t>
            </w:r>
            <w:sdt>
              <w:sdtPr>
                <w:rPr>
                  <w:b/>
                </w:rPr>
                <w:id w:val="-306403460"/>
                <w:placeholder>
                  <w:docPart w:val="3D5D8E49C2BE4A119FAC23190AEE42D2"/>
                </w:placeholder>
                <w:date w:fullDate="2021-03-09T00:00:00Z">
                  <w:dateFormat w:val="«dd» MMMM yyyy 'года'"/>
                  <w:lid w:val="ru-RU"/>
                  <w:storeMappedDataAs w:val="dateTime"/>
                  <w:calendar w:val="gregorian"/>
                </w:date>
              </w:sdtPr>
              <w:sdtEndPr/>
              <w:sdtContent>
                <w:r w:rsidR="004E01DF">
                  <w:rPr>
                    <w:b/>
                  </w:rPr>
                  <w:t>«09» марта 2021 года</w:t>
                </w:r>
              </w:sdtContent>
            </w:sdt>
            <w:r w:rsidRPr="00B73AAF">
              <w:t xml:space="preserve"> </w:t>
            </w:r>
          </w:p>
          <w:p w14:paraId="041BF1E4" w14:textId="77777777" w:rsidR="00185F8B" w:rsidRPr="00B73AAF" w:rsidRDefault="00185F8B" w:rsidP="00F63DD2">
            <w:pPr>
              <w:jc w:val="both"/>
              <w:rPr>
                <w:sz w:val="10"/>
                <w:szCs w:val="10"/>
              </w:rPr>
            </w:pPr>
          </w:p>
          <w:p w14:paraId="3F1B69CE" w14:textId="593B05F5" w:rsidR="00185F8B" w:rsidRPr="002B418C" w:rsidRDefault="00185F8B" w:rsidP="00F63DD2">
            <w:pPr>
              <w:jc w:val="both"/>
              <w:rPr>
                <w:b/>
              </w:rPr>
            </w:pPr>
            <w:r w:rsidRPr="00B73AAF">
              <w:rPr>
                <w:b/>
              </w:rPr>
              <w:t>Оценка и сопоставление Заявок</w:t>
            </w:r>
            <w:r w:rsidRPr="00B73AAF">
              <w:t xml:space="preserve">: </w:t>
            </w:r>
            <w:sdt>
              <w:sdtPr>
                <w:rPr>
                  <w:b/>
                </w:rPr>
                <w:id w:val="-495655281"/>
                <w:placeholder>
                  <w:docPart w:val="3D5D8E49C2BE4A119FAC23190AEE42D2"/>
                </w:placeholder>
                <w:date w:fullDate="2021-03-10T00:00:00Z">
                  <w:dateFormat w:val="«dd» MMMM yyyy 'года'"/>
                  <w:lid w:val="ru-RU"/>
                  <w:storeMappedDataAs w:val="dateTime"/>
                  <w:calendar w:val="gregorian"/>
                </w:date>
              </w:sdtPr>
              <w:sdtEndPr/>
              <w:sdtContent>
                <w:r w:rsidR="004E01DF">
                  <w:rPr>
                    <w:b/>
                  </w:rPr>
                  <w:t>«10» марта 2021 года</w:t>
                </w:r>
              </w:sdtContent>
            </w:sdt>
            <w:r w:rsidRPr="002B418C">
              <w:rPr>
                <w:b/>
              </w:rPr>
              <w:t xml:space="preserve"> </w:t>
            </w:r>
          </w:p>
          <w:p w14:paraId="19B6E399" w14:textId="77777777" w:rsidR="00185F8B" w:rsidRPr="002B418C" w:rsidRDefault="00185F8B" w:rsidP="00F63DD2">
            <w:pPr>
              <w:jc w:val="both"/>
              <w:rPr>
                <w:b/>
                <w:sz w:val="10"/>
                <w:szCs w:val="10"/>
              </w:rPr>
            </w:pPr>
          </w:p>
          <w:p w14:paraId="18461D4E" w14:textId="390F2696" w:rsidR="00185F8B" w:rsidRPr="002B418C" w:rsidRDefault="00185F8B" w:rsidP="00F63DD2">
            <w:pPr>
              <w:jc w:val="both"/>
              <w:rPr>
                <w:b/>
              </w:rPr>
            </w:pPr>
            <w:r w:rsidRPr="002B418C">
              <w:rPr>
                <w:b/>
              </w:rPr>
              <w:t xml:space="preserve">Подведение итогов закупки </w:t>
            </w:r>
            <w:sdt>
              <w:sdtPr>
                <w:rPr>
                  <w:b/>
                </w:rPr>
                <w:id w:val="1642696771"/>
                <w:placeholder>
                  <w:docPart w:val="3D5D8E49C2BE4A119FAC23190AEE42D2"/>
                </w:placeholder>
                <w:date w:fullDate="2021-03-11T00:00:00Z">
                  <w:dateFormat w:val="«dd» MMMM yyyy 'года'"/>
                  <w:lid w:val="ru-RU"/>
                  <w:storeMappedDataAs w:val="dateTime"/>
                  <w:calendar w:val="gregorian"/>
                </w:date>
              </w:sdtPr>
              <w:sdtEndPr/>
              <w:sdtContent>
                <w:r w:rsidR="004E01DF">
                  <w:rPr>
                    <w:b/>
                  </w:rPr>
                  <w:t>«11» марта 2021 года</w:t>
                </w:r>
              </w:sdtContent>
            </w:sdt>
          </w:p>
          <w:p w14:paraId="54DF0011" w14:textId="77777777" w:rsidR="00185F8B" w:rsidRPr="00B73AAF" w:rsidRDefault="00185F8B" w:rsidP="00F63DD2">
            <w:pPr>
              <w:jc w:val="both"/>
            </w:pPr>
          </w:p>
          <w:p w14:paraId="0A127800" w14:textId="7B9D653E" w:rsidR="00185F8B" w:rsidRDefault="00185F8B" w:rsidP="00F63DD2">
            <w:pPr>
              <w:jc w:val="both"/>
              <w:rPr>
                <w:i/>
                <w:color w:val="FF0000"/>
              </w:rPr>
            </w:pPr>
          </w:p>
          <w:p w14:paraId="01925A17" w14:textId="77777777" w:rsidR="00185F8B" w:rsidRPr="00B73AAF" w:rsidRDefault="00185F8B" w:rsidP="00F63DD2">
            <w:pPr>
              <w:jc w:val="both"/>
            </w:pPr>
          </w:p>
          <w:p w14:paraId="6696DFC6" w14:textId="77777777" w:rsidR="00185F8B" w:rsidRPr="00B73AAF" w:rsidRDefault="00185F8B" w:rsidP="00F63DD2">
            <w:pPr>
              <w:jc w:val="both"/>
              <w:rPr>
                <w:sz w:val="10"/>
                <w:szCs w:val="10"/>
              </w:rPr>
            </w:pPr>
          </w:p>
          <w:p w14:paraId="45138A58" w14:textId="77777777" w:rsidR="00185F8B" w:rsidRDefault="00185F8B" w:rsidP="00F63DD2">
            <w:pPr>
              <w:pStyle w:val="affa"/>
              <w:jc w:val="both"/>
            </w:pPr>
            <w:r w:rsidRPr="00B73AAF">
              <w:lastRenderedPageBreak/>
              <w:t xml:space="preserve">Заказчик вправе рассмотреть Заявки, оценить и сопоставить Заявки, подвести итоги Закупки, ранее дат, указанных в настоящем пункте </w:t>
            </w:r>
            <w:r>
              <w:t>Извещения</w:t>
            </w:r>
            <w:r w:rsidRPr="00B73AAF">
              <w:t>.</w:t>
            </w:r>
          </w:p>
          <w:p w14:paraId="19AF27FD" w14:textId="77777777" w:rsidR="00185F8B" w:rsidRPr="00B73AAF" w:rsidRDefault="00185F8B" w:rsidP="00F63DD2">
            <w:pPr>
              <w:pStyle w:val="affa"/>
              <w:jc w:val="both"/>
              <w:rPr>
                <w:i/>
                <w:color w:val="FF0000"/>
              </w:rPr>
            </w:pPr>
            <w:r>
              <w:rPr>
                <w:iCs/>
              </w:rPr>
              <w:t xml:space="preserve">Заказчик вправе </w:t>
            </w:r>
            <w:r w:rsidRPr="00463BD6">
              <w:rPr>
                <w:iCs/>
              </w:rPr>
              <w:t>изменить дату подведения итогов</w:t>
            </w:r>
            <w:r>
              <w:rPr>
                <w:iCs/>
              </w:rPr>
              <w:t>.</w:t>
            </w:r>
          </w:p>
        </w:tc>
      </w:tr>
      <w:tr w:rsidR="00185F8B" w:rsidRPr="00B73AAF" w14:paraId="0E930733" w14:textId="77777777" w:rsidTr="00F63DD2">
        <w:tc>
          <w:tcPr>
            <w:tcW w:w="568" w:type="dxa"/>
            <w:tcBorders>
              <w:top w:val="single" w:sz="4" w:space="0" w:color="auto"/>
              <w:left w:val="single" w:sz="4" w:space="0" w:color="auto"/>
              <w:bottom w:val="single" w:sz="4" w:space="0" w:color="auto"/>
              <w:right w:val="single" w:sz="4" w:space="0" w:color="auto"/>
            </w:tcBorders>
          </w:tcPr>
          <w:p w14:paraId="161FACFB" w14:textId="77777777" w:rsidR="00185F8B" w:rsidRPr="00B73AAF" w:rsidRDefault="00185F8B" w:rsidP="00F1541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83BD473" w14:textId="77777777" w:rsidR="00185F8B" w:rsidRPr="00B73AAF" w:rsidRDefault="00185F8B" w:rsidP="00F63DD2">
            <w:r>
              <w:t>Возможность отменить проведение закупки</w:t>
            </w:r>
          </w:p>
        </w:tc>
        <w:tc>
          <w:tcPr>
            <w:tcW w:w="7796" w:type="dxa"/>
            <w:tcBorders>
              <w:top w:val="single" w:sz="4" w:space="0" w:color="auto"/>
              <w:left w:val="single" w:sz="4" w:space="0" w:color="auto"/>
              <w:bottom w:val="single" w:sz="4" w:space="0" w:color="auto"/>
              <w:right w:val="single" w:sz="4" w:space="0" w:color="auto"/>
            </w:tcBorders>
          </w:tcPr>
          <w:p w14:paraId="0A52339F" w14:textId="77777777" w:rsidR="00185F8B" w:rsidRPr="00ED457E" w:rsidRDefault="00185F8B" w:rsidP="00F63DD2">
            <w:pPr>
              <w:jc w:val="both"/>
              <w:rPr>
                <w:b/>
              </w:rPr>
            </w:pPr>
            <w:r w:rsidRPr="00ED457E">
              <w:t>Заказчик вправе отменить Открытый запрос котировок в любое время до даты и времени окончания срока подачи заяво</w:t>
            </w:r>
            <w:bookmarkStart w:id="20" w:name="_GoBack"/>
            <w:bookmarkEnd w:id="20"/>
            <w:r w:rsidRPr="00ED457E">
              <w:t>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85F8B" w:rsidRPr="00B73AAF" w14:paraId="759614B6" w14:textId="77777777" w:rsidTr="00F63DD2">
        <w:tc>
          <w:tcPr>
            <w:tcW w:w="568" w:type="dxa"/>
            <w:tcBorders>
              <w:top w:val="single" w:sz="4" w:space="0" w:color="auto"/>
              <w:left w:val="single" w:sz="4" w:space="0" w:color="auto"/>
              <w:bottom w:val="single" w:sz="4" w:space="0" w:color="auto"/>
              <w:right w:val="single" w:sz="4" w:space="0" w:color="auto"/>
            </w:tcBorders>
          </w:tcPr>
          <w:p w14:paraId="3987D7FD" w14:textId="77777777" w:rsidR="00185F8B" w:rsidRPr="00B73AAF" w:rsidRDefault="00185F8B" w:rsidP="00F1541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B75E20C" w14:textId="77777777" w:rsidR="00185F8B" w:rsidRPr="00B73AAF" w:rsidRDefault="00185F8B" w:rsidP="00F63DD2">
            <w:bookmarkStart w:id="21" w:name="форма9"/>
            <w:r w:rsidRPr="00B73AAF">
              <w:t>Форма, порядок</w:t>
            </w:r>
            <w:r>
              <w:t xml:space="preserve"> </w:t>
            </w:r>
            <w:r w:rsidRPr="00EA6E18">
              <w:t>дата и время окончания срока предоставления Участникам закупки разъяснений положений Извещения о закупке</w:t>
            </w:r>
            <w:bookmarkEnd w:id="21"/>
          </w:p>
        </w:tc>
        <w:tc>
          <w:tcPr>
            <w:tcW w:w="7796" w:type="dxa"/>
            <w:tcBorders>
              <w:top w:val="single" w:sz="4" w:space="0" w:color="auto"/>
              <w:left w:val="single" w:sz="4" w:space="0" w:color="auto"/>
              <w:bottom w:val="single" w:sz="4" w:space="0" w:color="auto"/>
              <w:right w:val="single" w:sz="4" w:space="0" w:color="auto"/>
            </w:tcBorders>
          </w:tcPr>
          <w:p w14:paraId="646DB7BB" w14:textId="71FA50DB" w:rsidR="00185F8B" w:rsidRPr="00B73AAF" w:rsidRDefault="00185F8B" w:rsidP="00F63DD2">
            <w:pPr>
              <w:suppressAutoHyphens/>
              <w:ind w:firstLine="387"/>
              <w:jc w:val="both"/>
            </w:pPr>
            <w:r w:rsidRPr="00B73AAF">
              <w:rPr>
                <w:b/>
              </w:rPr>
              <w:t xml:space="preserve">Дата начала срока предоставления </w:t>
            </w:r>
            <w:r>
              <w:rPr>
                <w:b/>
              </w:rPr>
              <w:t>Участникам</w:t>
            </w:r>
            <w:r w:rsidRPr="00B73AAF">
              <w:rPr>
                <w:b/>
              </w:rPr>
              <w:t xml:space="preserve"> разъяснений положений </w:t>
            </w:r>
            <w:r>
              <w:rPr>
                <w:b/>
              </w:rPr>
              <w:t>Извещения</w:t>
            </w:r>
            <w:r w:rsidRPr="00B73AAF">
              <w:rPr>
                <w:b/>
              </w:rPr>
              <w:t xml:space="preserve"> о закупке:</w:t>
            </w:r>
            <w:r w:rsidRPr="00B73AAF">
              <w:t xml:space="preserve"> </w:t>
            </w:r>
            <w:sdt>
              <w:sdtPr>
                <w:rPr>
                  <w:b/>
                </w:rPr>
                <w:id w:val="-939993207"/>
                <w:placeholder>
                  <w:docPart w:val="3D5D8E49C2BE4A119FAC23190AEE42D2"/>
                </w:placeholder>
                <w:date w:fullDate="2021-02-25T00:00:00Z">
                  <w:dateFormat w:val="«dd» MMMM yyyy 'года'"/>
                  <w:lid w:val="ru-RU"/>
                  <w:storeMappedDataAs w:val="dateTime"/>
                  <w:calendar w:val="gregorian"/>
                </w:date>
              </w:sdtPr>
              <w:sdtEndPr/>
              <w:sdtContent>
                <w:r w:rsidR="001464B9">
                  <w:rPr>
                    <w:b/>
                  </w:rPr>
                  <w:t>«25» февраля 2021 года</w:t>
                </w:r>
              </w:sdtContent>
            </w:sdt>
          </w:p>
          <w:p w14:paraId="6EDE5E45" w14:textId="77777777" w:rsidR="00185F8B" w:rsidRDefault="00185F8B" w:rsidP="00F63DD2">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14:paraId="63D36DAF" w14:textId="6F92F3E3" w:rsidR="00185F8B" w:rsidRPr="0030208B" w:rsidRDefault="00E4783B" w:rsidP="00F63DD2">
            <w:pPr>
              <w:suppressAutoHyphens/>
              <w:ind w:firstLine="387"/>
              <w:jc w:val="both"/>
              <w:rPr>
                <w:i/>
                <w:color w:val="FF0000"/>
              </w:rPr>
            </w:pPr>
            <w:sdt>
              <w:sdtPr>
                <w:rPr>
                  <w:b/>
                </w:rPr>
                <w:id w:val="160818213"/>
                <w:placeholder>
                  <w:docPart w:val="3D5D8E49C2BE4A119FAC23190AEE42D2"/>
                </w:placeholder>
                <w:date w:fullDate="2021-03-02T00:00:00Z">
                  <w:dateFormat w:val="«dd» MMMM yyyy 'года'"/>
                  <w:lid w:val="ru-RU"/>
                  <w:storeMappedDataAs w:val="dateTime"/>
                  <w:calendar w:val="gregorian"/>
                </w:date>
              </w:sdtPr>
              <w:sdtEndPr/>
              <w:sdtContent>
                <w:r w:rsidR="004E01DF">
                  <w:rPr>
                    <w:b/>
                  </w:rPr>
                  <w:t>«02» марта 2021 года</w:t>
                </w:r>
              </w:sdtContent>
            </w:sdt>
            <w:r w:rsidR="00185F8B" w:rsidRPr="0030208B">
              <w:rPr>
                <w:b/>
              </w:rPr>
              <w:t xml:space="preserve"> </w:t>
            </w:r>
            <w:r w:rsidR="009D2245">
              <w:rPr>
                <w:b/>
              </w:rPr>
              <w:t>18</w:t>
            </w:r>
            <w:r w:rsidR="00185F8B" w:rsidRPr="00C43BB9">
              <w:rPr>
                <w:b/>
              </w:rPr>
              <w:t>:</w:t>
            </w:r>
            <w:r w:rsidR="002D2880" w:rsidRPr="00CF0FB4">
              <w:rPr>
                <w:b/>
              </w:rPr>
              <w:t>00</w:t>
            </w:r>
            <w:r w:rsidR="00185F8B" w:rsidRPr="00C43BB9">
              <w:rPr>
                <w:b/>
              </w:rPr>
              <w:t>:</w:t>
            </w:r>
            <w:r w:rsidR="002D2880" w:rsidRPr="00CF0FB4">
              <w:rPr>
                <w:b/>
              </w:rPr>
              <w:t>00</w:t>
            </w:r>
            <w:r w:rsidR="00185F8B" w:rsidRPr="00C43BB9">
              <w:rPr>
                <w:b/>
              </w:rPr>
              <w:t xml:space="preserve"> (время московское)</w:t>
            </w:r>
          </w:p>
          <w:p w14:paraId="4123ACB7" w14:textId="77777777" w:rsidR="00185F8B" w:rsidRPr="00CC0266" w:rsidRDefault="00185F8B" w:rsidP="00F63DD2">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14:paraId="10A5AFAA" w14:textId="77777777" w:rsidR="00185F8B" w:rsidRPr="0029458F" w:rsidRDefault="00185F8B" w:rsidP="00F63DD2">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t xml:space="preserve">. </w:t>
            </w:r>
          </w:p>
          <w:p w14:paraId="3F50D5AA" w14:textId="77777777" w:rsidR="00185F8B" w:rsidRPr="0029458F" w:rsidRDefault="00185F8B" w:rsidP="00F63DD2">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Извещения о закупке. </w:t>
            </w:r>
          </w:p>
          <w:p w14:paraId="1B21AA7C" w14:textId="77777777" w:rsidR="00185F8B" w:rsidRPr="00B73AAF" w:rsidRDefault="00185F8B" w:rsidP="00F63DD2">
            <w:pPr>
              <w:ind w:firstLine="387"/>
            </w:pPr>
            <w:r w:rsidRPr="00B73AAF">
              <w:t xml:space="preserve">Участник не вправе ссылаться на устную информацию, полученную от Заказчика. </w:t>
            </w:r>
          </w:p>
        </w:tc>
      </w:tr>
      <w:tr w:rsidR="00185F8B" w:rsidRPr="00B73AAF" w14:paraId="03CE0E37" w14:textId="77777777" w:rsidTr="00F63DD2">
        <w:tc>
          <w:tcPr>
            <w:tcW w:w="568" w:type="dxa"/>
            <w:tcBorders>
              <w:top w:val="single" w:sz="4" w:space="0" w:color="auto"/>
              <w:left w:val="single" w:sz="4" w:space="0" w:color="auto"/>
              <w:bottom w:val="single" w:sz="4" w:space="0" w:color="auto"/>
              <w:right w:val="single" w:sz="4" w:space="0" w:color="auto"/>
            </w:tcBorders>
          </w:tcPr>
          <w:p w14:paraId="19A576C4" w14:textId="77777777" w:rsidR="00185F8B" w:rsidRPr="00B73AAF" w:rsidRDefault="00185F8B" w:rsidP="00F1541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BC9FF5D" w14:textId="77777777" w:rsidR="00185F8B" w:rsidRPr="00B73AAF" w:rsidRDefault="00185F8B" w:rsidP="00F63DD2">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14:paraId="0F567B8A" w14:textId="09AC91D1" w:rsidR="00185F8B" w:rsidRPr="00B73AAF" w:rsidRDefault="002D2880" w:rsidP="00F63DD2">
            <w:pPr>
              <w:jc w:val="both"/>
              <w:rPr>
                <w:lang w:val="en-US"/>
              </w:rPr>
            </w:pPr>
            <w:r>
              <w:rPr>
                <w:lang w:val="en-GB"/>
              </w:rPr>
              <w:t xml:space="preserve">1 </w:t>
            </w:r>
            <w:r w:rsidR="00185F8B" w:rsidRPr="00B73AAF">
              <w:t>(</w:t>
            </w:r>
            <w:r>
              <w:t>один</w:t>
            </w:r>
            <w:r w:rsidR="00185F8B" w:rsidRPr="00B73AAF">
              <w:t>) лот</w:t>
            </w:r>
          </w:p>
        </w:tc>
      </w:tr>
      <w:tr w:rsidR="00185F8B" w:rsidRPr="00B73AAF" w14:paraId="51A3B640" w14:textId="77777777" w:rsidTr="00F63DD2">
        <w:tc>
          <w:tcPr>
            <w:tcW w:w="568" w:type="dxa"/>
            <w:tcBorders>
              <w:top w:val="single" w:sz="4" w:space="0" w:color="auto"/>
              <w:left w:val="single" w:sz="4" w:space="0" w:color="auto"/>
              <w:bottom w:val="single" w:sz="4" w:space="0" w:color="auto"/>
              <w:right w:val="single" w:sz="4" w:space="0" w:color="auto"/>
            </w:tcBorders>
          </w:tcPr>
          <w:p w14:paraId="1304067C" w14:textId="77777777" w:rsidR="00185F8B" w:rsidRPr="00B73AAF" w:rsidRDefault="00185F8B" w:rsidP="00F1541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C7986DC" w14:textId="77777777" w:rsidR="00185F8B" w:rsidRPr="00B73AAF" w:rsidRDefault="00185F8B" w:rsidP="00F63DD2">
            <w:r w:rsidRPr="00B73AAF">
              <w:t xml:space="preserve">Количество Участников, которые могут быть признаны Победителями </w:t>
            </w:r>
            <w:r>
              <w:t>Запроса</w:t>
            </w:r>
            <w:r w:rsidRPr="00B73AAF">
              <w:t xml:space="preserve"> котировок</w:t>
            </w:r>
          </w:p>
        </w:tc>
        <w:tc>
          <w:tcPr>
            <w:tcW w:w="7796" w:type="dxa"/>
            <w:tcBorders>
              <w:top w:val="single" w:sz="4" w:space="0" w:color="auto"/>
              <w:left w:val="single" w:sz="4" w:space="0" w:color="auto"/>
              <w:bottom w:val="single" w:sz="4" w:space="0" w:color="auto"/>
              <w:right w:val="single" w:sz="4" w:space="0" w:color="auto"/>
            </w:tcBorders>
          </w:tcPr>
          <w:p w14:paraId="7D376828" w14:textId="3C62BA0B" w:rsidR="00185F8B" w:rsidRPr="00B73AAF" w:rsidRDefault="00185F8B" w:rsidP="00F63DD2">
            <w:pPr>
              <w:jc w:val="both"/>
            </w:pPr>
            <w:r w:rsidRPr="00B73AAF">
              <w:t xml:space="preserve">1 (один) победитель </w:t>
            </w:r>
          </w:p>
        </w:tc>
      </w:tr>
      <w:tr w:rsidR="00185F8B" w:rsidRPr="00B73AAF" w14:paraId="5B4FD2C1" w14:textId="77777777" w:rsidTr="00F63DD2">
        <w:tc>
          <w:tcPr>
            <w:tcW w:w="568" w:type="dxa"/>
            <w:tcBorders>
              <w:top w:val="single" w:sz="4" w:space="0" w:color="auto"/>
              <w:left w:val="single" w:sz="4" w:space="0" w:color="auto"/>
              <w:bottom w:val="single" w:sz="4" w:space="0" w:color="auto"/>
              <w:right w:val="single" w:sz="4" w:space="0" w:color="auto"/>
            </w:tcBorders>
          </w:tcPr>
          <w:p w14:paraId="10938880" w14:textId="77777777" w:rsidR="00185F8B" w:rsidRPr="00B73AAF" w:rsidRDefault="00185F8B" w:rsidP="00F15411">
            <w:pPr>
              <w:pStyle w:val="a4"/>
              <w:numPr>
                <w:ilvl w:val="0"/>
                <w:numId w:val="3"/>
              </w:numPr>
              <w:tabs>
                <w:tab w:val="left" w:pos="0"/>
              </w:tabs>
              <w:ind w:left="0" w:firstLine="0"/>
            </w:pPr>
            <w:bookmarkStart w:id="22" w:name="_Ref378105180"/>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06E84269" w14:textId="77777777" w:rsidR="00185F8B" w:rsidRPr="00B73AAF" w:rsidRDefault="00185F8B" w:rsidP="00F63DD2">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14:paraId="17487A8F" w14:textId="77777777" w:rsidR="00185F8B" w:rsidRPr="00B73AAF" w:rsidRDefault="00185F8B" w:rsidP="00F63DD2">
            <w:pPr>
              <w:pStyle w:val="Default"/>
              <w:jc w:val="both"/>
              <w:rPr>
                <w:b/>
                <w:iCs/>
              </w:rPr>
            </w:pPr>
            <w:r w:rsidRPr="00B73AAF">
              <w:rPr>
                <w:b/>
                <w:iCs/>
              </w:rPr>
              <w:t>Лот № 1</w:t>
            </w:r>
          </w:p>
          <w:p w14:paraId="52926D35" w14:textId="7B2CBF8A" w:rsidR="00185F8B" w:rsidRPr="00B73AAF" w:rsidRDefault="00185F8B" w:rsidP="002D2880">
            <w:pPr>
              <w:pStyle w:val="Default"/>
              <w:jc w:val="both"/>
              <w:rPr>
                <w:iCs/>
              </w:rPr>
            </w:pPr>
            <w:r w:rsidRPr="00B73AAF">
              <w:rPr>
                <w:iCs/>
              </w:rPr>
              <w:t>Право на заключение следующего договора:</w:t>
            </w:r>
          </w:p>
          <w:p w14:paraId="2834B1FC" w14:textId="028BC074" w:rsidR="00BA0A9E" w:rsidRDefault="00BA0A9E" w:rsidP="00F63DD2">
            <w:pPr>
              <w:pStyle w:val="Default"/>
              <w:jc w:val="both"/>
              <w:rPr>
                <w:iCs/>
              </w:rPr>
            </w:pPr>
            <w:r>
              <w:rPr>
                <w:iCs/>
              </w:rPr>
              <w:t xml:space="preserve">Оказание услуг </w:t>
            </w:r>
            <w:r w:rsidRPr="00BA0A9E">
              <w:rPr>
                <w:iCs/>
              </w:rPr>
              <w:t xml:space="preserve">по предоставлению права (продление простой (неисключительной) лицензии на программное обеспечение </w:t>
            </w:r>
            <w:proofErr w:type="spellStart"/>
            <w:r w:rsidRPr="00BA0A9E">
              <w:rPr>
                <w:iCs/>
              </w:rPr>
              <w:t>Ice</w:t>
            </w:r>
            <w:proofErr w:type="spellEnd"/>
            <w:r w:rsidRPr="00BA0A9E">
              <w:rPr>
                <w:iCs/>
              </w:rPr>
              <w:t xml:space="preserve"> </w:t>
            </w:r>
            <w:proofErr w:type="spellStart"/>
            <w:r w:rsidRPr="00BA0A9E">
              <w:rPr>
                <w:iCs/>
              </w:rPr>
              <w:t>Warp</w:t>
            </w:r>
            <w:proofErr w:type="spellEnd"/>
            <w:r w:rsidRPr="00BA0A9E">
              <w:rPr>
                <w:iCs/>
              </w:rPr>
              <w:t xml:space="preserve"> </w:t>
            </w:r>
            <w:proofErr w:type="spellStart"/>
            <w:r w:rsidRPr="00BA0A9E">
              <w:rPr>
                <w:iCs/>
              </w:rPr>
              <w:t>Server</w:t>
            </w:r>
            <w:proofErr w:type="spellEnd"/>
            <w:r w:rsidRPr="00BA0A9E">
              <w:rPr>
                <w:iCs/>
              </w:rPr>
              <w:t xml:space="preserve"> </w:t>
            </w:r>
          </w:p>
          <w:p w14:paraId="26FD37BB" w14:textId="41B71886" w:rsidR="00185F8B" w:rsidRPr="00B73AAF" w:rsidRDefault="00185F8B" w:rsidP="00F63DD2">
            <w:pPr>
              <w:pStyle w:val="Default"/>
              <w:jc w:val="both"/>
              <w:rPr>
                <w:iCs/>
              </w:rPr>
            </w:pPr>
            <w:r w:rsidRPr="00BA0A9E">
              <w:rPr>
                <w:iCs/>
              </w:rPr>
              <w:t>Количество</w:t>
            </w:r>
            <w:r w:rsidRPr="00B73AAF">
              <w:t xml:space="preserve"> поставляемого товара, объем выполняемых работ, оказываемых услуг, </w:t>
            </w:r>
            <w:r>
              <w:t xml:space="preserve">а также описание предмета закупки в соответствии с частью 6.1 статьи 3 Федерального закона № 223-ФЗ </w:t>
            </w:r>
            <w:r w:rsidRPr="00B73AAF">
              <w:t>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185F8B" w:rsidRPr="00B73AAF" w14:paraId="65D85EF1" w14:textId="77777777" w:rsidTr="00F63DD2">
        <w:tc>
          <w:tcPr>
            <w:tcW w:w="568" w:type="dxa"/>
            <w:tcBorders>
              <w:top w:val="single" w:sz="4" w:space="0" w:color="auto"/>
              <w:left w:val="single" w:sz="4" w:space="0" w:color="auto"/>
              <w:bottom w:val="single" w:sz="4" w:space="0" w:color="auto"/>
              <w:right w:val="single" w:sz="4" w:space="0" w:color="auto"/>
            </w:tcBorders>
          </w:tcPr>
          <w:p w14:paraId="20551D71" w14:textId="77777777" w:rsidR="00185F8B" w:rsidRPr="00B73AAF" w:rsidRDefault="00185F8B" w:rsidP="00F15411">
            <w:pPr>
              <w:pStyle w:val="a4"/>
              <w:numPr>
                <w:ilvl w:val="0"/>
                <w:numId w:val="3"/>
              </w:numPr>
              <w:tabs>
                <w:tab w:val="left" w:pos="0"/>
              </w:tabs>
              <w:ind w:left="0" w:firstLine="0"/>
            </w:pPr>
            <w:bookmarkStart w:id="23" w:name="_Ref379223430"/>
            <w:bookmarkStart w:id="24" w:name="форма13" w:colFirst="1" w:colLast="1"/>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7C573E08" w14:textId="77777777" w:rsidR="00185F8B" w:rsidRPr="00B73AAF" w:rsidRDefault="00185F8B" w:rsidP="00F63DD2">
            <w:pPr>
              <w:pStyle w:val="affa"/>
            </w:pPr>
            <w:r w:rsidRPr="009F03B1">
              <w:t xml:space="preserve">Требования к безопасности, качеству, </w:t>
            </w:r>
            <w:r w:rsidRPr="009F03B1">
              <w:lastRenderedPageBreak/>
              <w:t>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796" w:type="dxa"/>
            <w:tcBorders>
              <w:top w:val="single" w:sz="4" w:space="0" w:color="auto"/>
              <w:left w:val="single" w:sz="4" w:space="0" w:color="auto"/>
              <w:bottom w:val="single" w:sz="4" w:space="0" w:color="auto"/>
              <w:right w:val="single" w:sz="4" w:space="0" w:color="auto"/>
            </w:tcBorders>
          </w:tcPr>
          <w:p w14:paraId="39F3ABC6" w14:textId="77777777" w:rsidR="00185F8B" w:rsidRPr="00B73AAF" w:rsidRDefault="00185F8B" w:rsidP="00F63DD2">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54118FF0" w14:textId="77777777" w:rsidR="00185F8B" w:rsidRPr="00B73AAF" w:rsidRDefault="00185F8B" w:rsidP="00F63DD2">
            <w:pPr>
              <w:pStyle w:val="affa"/>
            </w:pPr>
          </w:p>
          <w:p w14:paraId="1BDA027A" w14:textId="04789614" w:rsidR="00D029E3" w:rsidRPr="00ED457E" w:rsidRDefault="00185F8B" w:rsidP="00D029E3">
            <w:pPr>
              <w:tabs>
                <w:tab w:val="num" w:pos="1080"/>
              </w:tabs>
              <w:spacing w:line="276" w:lineRule="auto"/>
              <w:jc w:val="both"/>
              <w:rPr>
                <w:iCs/>
                <w:color w:val="FF0000"/>
              </w:rPr>
            </w:pPr>
            <w:r w:rsidRPr="00B73AAF">
              <w:rPr>
                <w:iCs/>
              </w:rPr>
              <w:lastRenderedPageBreak/>
              <w:t>Также закупаемые товары (работы, услуги) должны соответствовать следующим требованиям законодательства РФ и Заказчика</w:t>
            </w:r>
            <w:r w:rsidRPr="00ED457E">
              <w:rPr>
                <w:iCs/>
                <w:color w:val="FF0000"/>
              </w:rPr>
              <w:t xml:space="preserve">: </w:t>
            </w:r>
            <w:r w:rsidR="00ED457E" w:rsidRPr="00ED457E">
              <w:rPr>
                <w:iCs/>
                <w:color w:val="FF0000"/>
              </w:rPr>
              <w:t>специальные требования не установлены.</w:t>
            </w:r>
          </w:p>
          <w:p w14:paraId="40CBCF31" w14:textId="777B5EB1" w:rsidR="00185F8B" w:rsidRPr="00B73AAF" w:rsidRDefault="00185F8B" w:rsidP="00D029E3">
            <w:pPr>
              <w:jc w:val="both"/>
            </w:pPr>
          </w:p>
        </w:tc>
      </w:tr>
      <w:tr w:rsidR="00185F8B" w:rsidRPr="00B73AAF" w14:paraId="59BA2E24" w14:textId="77777777" w:rsidTr="00F63DD2">
        <w:tc>
          <w:tcPr>
            <w:tcW w:w="568" w:type="dxa"/>
            <w:tcBorders>
              <w:top w:val="single" w:sz="4" w:space="0" w:color="auto"/>
              <w:left w:val="single" w:sz="4" w:space="0" w:color="auto"/>
              <w:bottom w:val="single" w:sz="4" w:space="0" w:color="auto"/>
              <w:right w:val="single" w:sz="4" w:space="0" w:color="auto"/>
            </w:tcBorders>
          </w:tcPr>
          <w:p w14:paraId="38BF4314" w14:textId="77777777" w:rsidR="00185F8B" w:rsidRPr="00B73AAF" w:rsidRDefault="00185F8B" w:rsidP="00F15411">
            <w:pPr>
              <w:pStyle w:val="a4"/>
              <w:numPr>
                <w:ilvl w:val="0"/>
                <w:numId w:val="3"/>
              </w:numPr>
              <w:tabs>
                <w:tab w:val="left" w:pos="0"/>
              </w:tabs>
              <w:ind w:left="0" w:firstLine="0"/>
            </w:pPr>
            <w:bookmarkStart w:id="25" w:name="_Ref368315592"/>
            <w:bookmarkEnd w:id="24"/>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1C7D35F4" w14:textId="77777777" w:rsidR="00185F8B" w:rsidRPr="001A11B5" w:rsidRDefault="00185F8B" w:rsidP="00F63DD2">
            <w:pPr>
              <w:rPr>
                <w:i/>
              </w:rPr>
            </w:pPr>
            <w:r w:rsidRPr="00B73AAF">
              <w:t>Сведения о начальной (максимальной) цене договора (цене Лота)</w:t>
            </w:r>
            <w:r>
              <w:t xml:space="preserve">, </w:t>
            </w:r>
          </w:p>
          <w:p w14:paraId="0A8B8366" w14:textId="77777777" w:rsidR="00185F8B" w:rsidRPr="00B73AAF" w:rsidRDefault="00185F8B" w:rsidP="00F63DD2">
            <w:r w:rsidRPr="002108FC">
              <w:t xml:space="preserve">либо формула цены, устанавливающая </w:t>
            </w:r>
            <w:r w:rsidRPr="002108FC">
              <w:lastRenderedPageBreak/>
              <w:t>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14:paraId="253C848C" w14:textId="77777777" w:rsidR="00185F8B" w:rsidRPr="00B73AAF" w:rsidRDefault="00185F8B" w:rsidP="00F63DD2">
            <w:pPr>
              <w:pStyle w:val="Default"/>
              <w:jc w:val="both"/>
              <w:rPr>
                <w:rFonts w:eastAsia="Times New Roman"/>
                <w:b/>
                <w:color w:val="auto"/>
                <w:lang w:eastAsia="ru-RU"/>
              </w:rPr>
            </w:pPr>
            <w:r w:rsidRPr="00B73AAF">
              <w:rPr>
                <w:rFonts w:eastAsia="Times New Roman"/>
                <w:b/>
                <w:color w:val="auto"/>
                <w:lang w:eastAsia="ru-RU"/>
              </w:rPr>
              <w:lastRenderedPageBreak/>
              <w:t>Лот № 1</w:t>
            </w:r>
          </w:p>
          <w:p w14:paraId="1DB5B3F2" w14:textId="76693F7F" w:rsidR="00185F8B" w:rsidRPr="00B73AAF" w:rsidRDefault="00D029E3" w:rsidP="00F63DD2">
            <w:pPr>
              <w:pStyle w:val="Default"/>
              <w:jc w:val="both"/>
              <w:rPr>
                <w:i/>
                <w:iCs/>
                <w:color w:val="FF0000"/>
              </w:rPr>
            </w:pPr>
            <w:r>
              <w:rPr>
                <w:iCs/>
                <w:color w:val="auto"/>
              </w:rPr>
              <w:t>2</w:t>
            </w:r>
            <w:r w:rsidR="004E01DF">
              <w:rPr>
                <w:iCs/>
                <w:color w:val="auto"/>
              </w:rPr>
              <w:t>0</w:t>
            </w:r>
            <w:r w:rsidR="00BA0A9E">
              <w:rPr>
                <w:iCs/>
                <w:color w:val="auto"/>
              </w:rPr>
              <w:t>0</w:t>
            </w:r>
            <w:r>
              <w:rPr>
                <w:iCs/>
                <w:color w:val="auto"/>
              </w:rPr>
              <w:t xml:space="preserve"> 000 </w:t>
            </w:r>
            <w:r w:rsidR="00185F8B" w:rsidRPr="00B73AAF">
              <w:rPr>
                <w:iCs/>
                <w:color w:val="auto"/>
              </w:rPr>
              <w:t>(</w:t>
            </w:r>
            <w:r>
              <w:rPr>
                <w:iCs/>
                <w:color w:val="auto"/>
              </w:rPr>
              <w:t>двести тысяч</w:t>
            </w:r>
            <w:r w:rsidR="00185F8B" w:rsidRPr="00B73AAF">
              <w:rPr>
                <w:iCs/>
                <w:color w:val="auto"/>
              </w:rPr>
              <w:t xml:space="preserve">) рублей </w:t>
            </w:r>
            <w:r>
              <w:rPr>
                <w:iCs/>
                <w:color w:val="auto"/>
              </w:rPr>
              <w:t>00</w:t>
            </w:r>
            <w:r w:rsidR="00185F8B" w:rsidRPr="00B73AAF">
              <w:rPr>
                <w:iCs/>
                <w:color w:val="auto"/>
              </w:rPr>
              <w:t xml:space="preserve"> </w:t>
            </w:r>
            <w:proofErr w:type="gramStart"/>
            <w:r w:rsidR="00185F8B" w:rsidRPr="00B73AAF">
              <w:rPr>
                <w:iCs/>
                <w:color w:val="auto"/>
              </w:rPr>
              <w:t xml:space="preserve">копеек, </w:t>
            </w:r>
            <w:r w:rsidR="00ED457E">
              <w:rPr>
                <w:iCs/>
                <w:color w:val="auto"/>
              </w:rPr>
              <w:t xml:space="preserve"> без</w:t>
            </w:r>
            <w:proofErr w:type="gramEnd"/>
            <w:r w:rsidR="00ED457E">
              <w:rPr>
                <w:iCs/>
                <w:color w:val="auto"/>
              </w:rPr>
              <w:t xml:space="preserve"> учета </w:t>
            </w:r>
            <w:r w:rsidR="00185F8B" w:rsidRPr="00B73AAF">
              <w:rPr>
                <w:iCs/>
                <w:color w:val="auto"/>
              </w:rPr>
              <w:t>НДС</w:t>
            </w:r>
            <w:r>
              <w:rPr>
                <w:iCs/>
                <w:color w:val="auto"/>
              </w:rPr>
              <w:t>.</w:t>
            </w:r>
          </w:p>
          <w:p w14:paraId="22F339C5" w14:textId="1FBB87BE" w:rsidR="00ED457E" w:rsidRPr="00D029E3" w:rsidRDefault="00ED457E" w:rsidP="00D029E3">
            <w:pPr>
              <w:pStyle w:val="Default"/>
              <w:jc w:val="both"/>
              <w:rPr>
                <w:iCs/>
                <w:color w:val="auto"/>
              </w:rPr>
            </w:pPr>
            <w:r>
              <w:rPr>
                <w:iCs/>
                <w:color w:val="auto"/>
              </w:rPr>
              <w:t>НДС (20</w:t>
            </w:r>
            <w:proofErr w:type="gramStart"/>
            <w:r>
              <w:rPr>
                <w:iCs/>
                <w:color w:val="auto"/>
              </w:rPr>
              <w:t>%)  40</w:t>
            </w:r>
            <w:proofErr w:type="gramEnd"/>
            <w:r>
              <w:rPr>
                <w:iCs/>
                <w:color w:val="auto"/>
              </w:rPr>
              <w:t> 000 (сорок тысяч) рублей 00 копеек.</w:t>
            </w:r>
            <w:r w:rsidR="004E01DF" w:rsidRPr="004E01DF">
              <w:rPr>
                <w:iCs/>
                <w:color w:val="auto"/>
              </w:rPr>
              <w:t xml:space="preserve"> </w:t>
            </w:r>
            <w:r>
              <w:rPr>
                <w:iCs/>
                <w:color w:val="auto"/>
              </w:rPr>
              <w:t>240 000 (двести сорок тысяч) рублей, включая НДС.</w:t>
            </w:r>
          </w:p>
          <w:p w14:paraId="6FB58425" w14:textId="77777777" w:rsidR="00185F8B" w:rsidRDefault="00185F8B" w:rsidP="00F63DD2">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w:t>
            </w:r>
            <w:r w:rsidRPr="00B73AAF">
              <w:lastRenderedPageBreak/>
              <w:t xml:space="preserve">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219B827E" w14:textId="77777777" w:rsidR="00185F8B" w:rsidRDefault="00185F8B" w:rsidP="00F63DD2">
            <w:pPr>
              <w:pStyle w:val="rvps9"/>
              <w:ind w:firstLine="34"/>
            </w:pPr>
          </w:p>
          <w:p w14:paraId="65E9E9C6" w14:textId="77777777" w:rsidR="00185F8B" w:rsidRPr="00581C46" w:rsidRDefault="00185F8B" w:rsidP="00F63DD2">
            <w:pPr>
              <w:pStyle w:val="rvps9"/>
              <w:ind w:firstLine="34"/>
            </w:pPr>
            <w:r w:rsidRPr="00581C46">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с НДС. При этом в указанном случае на стадии основного этапа для целей сравнения ценовые предложения всех Участников также учитываются полностью, включая все налоги.</w:t>
            </w:r>
          </w:p>
        </w:tc>
      </w:tr>
      <w:tr w:rsidR="00185F8B" w:rsidRPr="00B73AAF" w14:paraId="0F1454C4" w14:textId="77777777" w:rsidTr="00F63DD2">
        <w:tc>
          <w:tcPr>
            <w:tcW w:w="568" w:type="dxa"/>
            <w:tcBorders>
              <w:top w:val="single" w:sz="4" w:space="0" w:color="auto"/>
              <w:left w:val="single" w:sz="4" w:space="0" w:color="auto"/>
              <w:bottom w:val="single" w:sz="4" w:space="0" w:color="auto"/>
              <w:right w:val="single" w:sz="4" w:space="0" w:color="auto"/>
            </w:tcBorders>
          </w:tcPr>
          <w:p w14:paraId="5688F36B" w14:textId="67FBED84" w:rsidR="00185F8B" w:rsidRPr="00B73AAF" w:rsidRDefault="00185F8B" w:rsidP="00F15411">
            <w:pPr>
              <w:pStyle w:val="a4"/>
              <w:numPr>
                <w:ilvl w:val="0"/>
                <w:numId w:val="3"/>
              </w:numPr>
              <w:tabs>
                <w:tab w:val="left" w:pos="0"/>
              </w:tabs>
              <w:ind w:left="0" w:firstLine="0"/>
            </w:pPr>
            <w:bookmarkStart w:id="26" w:name="_Ref378863846"/>
            <w:bookmarkStart w:id="27" w:name="форма15" w:colFirst="1" w:colLast="1"/>
          </w:p>
        </w:tc>
        <w:bookmarkEnd w:id="26"/>
        <w:tc>
          <w:tcPr>
            <w:tcW w:w="2268" w:type="dxa"/>
            <w:tcBorders>
              <w:top w:val="single" w:sz="4" w:space="0" w:color="auto"/>
              <w:left w:val="single" w:sz="4" w:space="0" w:color="auto"/>
              <w:bottom w:val="single" w:sz="4" w:space="0" w:color="auto"/>
              <w:right w:val="single" w:sz="4" w:space="0" w:color="auto"/>
            </w:tcBorders>
            <w:shd w:val="clear" w:color="auto" w:fill="F2F2F2"/>
          </w:tcPr>
          <w:p w14:paraId="5EEF2FA1" w14:textId="77777777" w:rsidR="00185F8B" w:rsidRPr="007A0C68" w:rsidRDefault="00185F8B" w:rsidP="00F63DD2">
            <w:pPr>
              <w:pStyle w:val="affa"/>
            </w:pPr>
            <w:r w:rsidRPr="00B73AAF">
              <w:t xml:space="preserve">Требования к Участникам </w:t>
            </w:r>
            <w:r>
              <w:t>закупки</w:t>
            </w:r>
          </w:p>
        </w:tc>
        <w:tc>
          <w:tcPr>
            <w:tcW w:w="7796" w:type="dxa"/>
            <w:tcBorders>
              <w:top w:val="single" w:sz="4" w:space="0" w:color="auto"/>
              <w:left w:val="single" w:sz="4" w:space="0" w:color="auto"/>
              <w:bottom w:val="single" w:sz="4" w:space="0" w:color="auto"/>
              <w:right w:val="single" w:sz="4" w:space="0" w:color="auto"/>
            </w:tcBorders>
          </w:tcPr>
          <w:p w14:paraId="19031293" w14:textId="77777777" w:rsidR="00185F8B" w:rsidRPr="00B73AAF" w:rsidRDefault="00185F8B" w:rsidP="00F63DD2">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185F8B" w:rsidRPr="00B73AAF" w14:paraId="08C00C70" w14:textId="77777777" w:rsidTr="00F63DD2">
              <w:tc>
                <w:tcPr>
                  <w:tcW w:w="3572" w:type="dxa"/>
                  <w:shd w:val="clear" w:color="auto" w:fill="auto"/>
                </w:tcPr>
                <w:p w14:paraId="25EC5823" w14:textId="77777777" w:rsidR="00185F8B" w:rsidRPr="00B73AAF" w:rsidRDefault="00185F8B" w:rsidP="00F63DD2">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76FDFC2C" w14:textId="77777777" w:rsidR="00185F8B" w:rsidRPr="00B73AAF" w:rsidRDefault="00185F8B" w:rsidP="00F63DD2">
                  <w:pPr>
                    <w:jc w:val="center"/>
                    <w:rPr>
                      <w:rFonts w:cs="Arial"/>
                      <w:b/>
                      <w:color w:val="000000"/>
                    </w:rPr>
                  </w:pPr>
                  <w:r w:rsidRPr="00B73AAF">
                    <w:rPr>
                      <w:rFonts w:cs="Arial"/>
                      <w:b/>
                      <w:color w:val="000000"/>
                    </w:rPr>
                    <w:t>Чем должно быть подтверждено в составе Заявки</w:t>
                  </w:r>
                </w:p>
              </w:tc>
            </w:tr>
            <w:tr w:rsidR="00185F8B" w:rsidRPr="00B73AAF" w14:paraId="176D45D7" w14:textId="77777777" w:rsidTr="00F63DD2">
              <w:tc>
                <w:tcPr>
                  <w:tcW w:w="3572" w:type="dxa"/>
                  <w:shd w:val="clear" w:color="auto" w:fill="auto"/>
                </w:tcPr>
                <w:p w14:paraId="4AA9E041" w14:textId="77777777" w:rsidR="00185F8B" w:rsidRPr="00B73AAF" w:rsidRDefault="00185F8B" w:rsidP="00F63DD2">
                  <w:pPr>
                    <w:ind w:firstLine="346"/>
                    <w:jc w:val="both"/>
                    <w:rPr>
                      <w:rFonts w:cs="Arial"/>
                      <w:color w:val="000000"/>
                    </w:rPr>
                  </w:pPr>
                  <w:r w:rsidRPr="00B73AAF">
                    <w:rPr>
                      <w:rFonts w:cs="Arial"/>
                      <w:color w:val="000000"/>
                    </w:rPr>
                    <w:t xml:space="preserve">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Запроса</w:t>
                  </w:r>
                  <w:r w:rsidRPr="00B73AAF">
                    <w:rPr>
                      <w:rFonts w:cs="Arial"/>
                      <w:color w:val="000000"/>
                    </w:rPr>
                    <w:t xml:space="preserve"> котировок</w:t>
                  </w:r>
                </w:p>
              </w:tc>
              <w:tc>
                <w:tcPr>
                  <w:tcW w:w="3993" w:type="dxa"/>
                  <w:shd w:val="clear" w:color="auto" w:fill="auto"/>
                </w:tcPr>
                <w:p w14:paraId="202E6627" w14:textId="4953DB62" w:rsidR="00D029E3" w:rsidRPr="00D029E3" w:rsidRDefault="00D029E3" w:rsidP="00D029E3">
                  <w:pPr>
                    <w:tabs>
                      <w:tab w:val="num" w:pos="1440"/>
                    </w:tabs>
                    <w:spacing w:line="276" w:lineRule="auto"/>
                    <w:jc w:val="both"/>
                    <w:rPr>
                      <w:rFonts w:cs="Arial"/>
                      <w:color w:val="000000"/>
                    </w:rPr>
                  </w:pPr>
                  <w:permStart w:id="210987799" w:edGrp="everyone"/>
                  <w:r w:rsidRPr="00D029E3">
                    <w:rPr>
                      <w:rFonts w:cs="Arial"/>
                      <w:color w:val="000000"/>
                    </w:rPr>
                    <w:t>Соответствие участника требованиям законодательства Российской Федерации</w:t>
                  </w:r>
                </w:p>
                <w:permEnd w:id="210987799"/>
                <w:p w14:paraId="42822FB7" w14:textId="448BDAA8" w:rsidR="00185F8B" w:rsidRPr="00D029E3" w:rsidRDefault="00413F33" w:rsidP="00D029E3">
                  <w:pPr>
                    <w:jc w:val="both"/>
                    <w:rPr>
                      <w:rFonts w:cs="Arial"/>
                      <w:color w:val="000000"/>
                    </w:rPr>
                  </w:pPr>
                  <w:r>
                    <w:rPr>
                      <w:rFonts w:cs="Arial"/>
                      <w:color w:val="000000"/>
                    </w:rPr>
                    <w:t>Не установлено</w:t>
                  </w:r>
                </w:p>
              </w:tc>
            </w:tr>
            <w:tr w:rsidR="00185F8B" w:rsidRPr="00B73AAF" w14:paraId="562C957B" w14:textId="77777777" w:rsidTr="00F63DD2">
              <w:tc>
                <w:tcPr>
                  <w:tcW w:w="3572" w:type="dxa"/>
                  <w:shd w:val="clear" w:color="auto" w:fill="auto"/>
                </w:tcPr>
                <w:p w14:paraId="561D1216" w14:textId="77777777" w:rsidR="00185F8B" w:rsidRPr="00B73AAF" w:rsidRDefault="00185F8B" w:rsidP="00F63DD2">
                  <w:pPr>
                    <w:ind w:firstLine="204"/>
                    <w:jc w:val="both"/>
                    <w:rPr>
                      <w:rFonts w:cs="Arial"/>
                      <w:color w:val="000000"/>
                    </w:rPr>
                  </w:pPr>
                  <w:r w:rsidRPr="00B73AAF">
                    <w:rPr>
                      <w:rFonts w:cs="Arial"/>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344BACAF" w14:textId="77777777" w:rsidR="00185F8B" w:rsidRPr="00B73AAF" w:rsidRDefault="00185F8B" w:rsidP="00F63DD2">
                  <w:pPr>
                    <w:jc w:val="both"/>
                    <w:rPr>
                      <w:rFonts w:cs="Arial"/>
                      <w:color w:val="000000"/>
                    </w:rPr>
                  </w:pPr>
                  <w:r w:rsidRPr="00D029E3">
                    <w:rPr>
                      <w:rFonts w:cs="Arial"/>
                      <w:color w:val="000000"/>
                    </w:rPr>
                    <w:t>Декларируется Участником в тексте Заявки</w:t>
                  </w:r>
                </w:p>
              </w:tc>
            </w:tr>
            <w:tr w:rsidR="00185F8B" w:rsidRPr="00B73AAF" w14:paraId="0C9A3919" w14:textId="77777777" w:rsidTr="00F63DD2">
              <w:tc>
                <w:tcPr>
                  <w:tcW w:w="3572" w:type="dxa"/>
                  <w:shd w:val="clear" w:color="auto" w:fill="auto"/>
                </w:tcPr>
                <w:p w14:paraId="076F7CB5" w14:textId="77777777" w:rsidR="00185F8B" w:rsidRPr="00B73AAF" w:rsidRDefault="00185F8B" w:rsidP="00F63DD2">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5B0FEA3E"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3655F61C" w14:textId="77777777" w:rsidTr="00F63DD2">
              <w:tc>
                <w:tcPr>
                  <w:tcW w:w="3572" w:type="dxa"/>
                  <w:shd w:val="clear" w:color="auto" w:fill="auto"/>
                </w:tcPr>
                <w:p w14:paraId="138D2F21" w14:textId="77777777" w:rsidR="00185F8B" w:rsidRPr="00B73AAF" w:rsidRDefault="00185F8B" w:rsidP="00F63DD2">
                  <w:pPr>
                    <w:jc w:val="both"/>
                  </w:pPr>
                  <w:r w:rsidRPr="00B73AAF">
                    <w:t xml:space="preserve">4. Отсутствие </w:t>
                  </w:r>
                  <w:r w:rsidRPr="004A38A9">
                    <w:t xml:space="preserve">недоимки по налогам, сборам, задолженности по иным обязательным </w:t>
                  </w:r>
                  <w:r w:rsidRPr="004A38A9">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2A55BD90" w14:textId="77777777" w:rsidR="00185F8B" w:rsidRPr="00B73AAF" w:rsidRDefault="00185F8B" w:rsidP="00F63DD2">
                  <w:r w:rsidRPr="00B73AAF">
                    <w:lastRenderedPageBreak/>
                    <w:t xml:space="preserve">Декларируется </w:t>
                  </w:r>
                  <w:r>
                    <w:t xml:space="preserve">Участником </w:t>
                  </w:r>
                  <w:r w:rsidRPr="00B73AAF">
                    <w:t>в тексте Заявки</w:t>
                  </w:r>
                </w:p>
              </w:tc>
            </w:tr>
            <w:tr w:rsidR="00185F8B" w:rsidRPr="00B73AAF" w14:paraId="018EF6F1" w14:textId="77777777" w:rsidTr="00F63DD2">
              <w:tc>
                <w:tcPr>
                  <w:tcW w:w="3572" w:type="dxa"/>
                  <w:shd w:val="clear" w:color="auto" w:fill="auto"/>
                </w:tcPr>
                <w:p w14:paraId="1ACF5DE0" w14:textId="77777777" w:rsidR="00185F8B" w:rsidRPr="00B73AAF" w:rsidRDefault="00185F8B" w:rsidP="00F63DD2">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p>
                <w:p w14:paraId="20511BB7" w14:textId="77777777" w:rsidR="00185F8B" w:rsidRPr="00B73AAF" w:rsidRDefault="00185F8B" w:rsidP="00F63DD2">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Pr>
                      <w:rFonts w:cs="Arial"/>
                      <w:color w:val="000000"/>
                    </w:rPr>
                    <w:t>.</w:t>
                  </w:r>
                </w:p>
              </w:tc>
              <w:tc>
                <w:tcPr>
                  <w:tcW w:w="3993" w:type="dxa"/>
                  <w:shd w:val="clear" w:color="auto" w:fill="auto"/>
                </w:tcPr>
                <w:p w14:paraId="62A0FDF1" w14:textId="77777777" w:rsidR="00185F8B" w:rsidRDefault="00185F8B" w:rsidP="00F63DD2">
                  <w:pPr>
                    <w:jc w:val="both"/>
                    <w:rPr>
                      <w:rFonts w:cs="Arial"/>
                      <w:color w:val="000000"/>
                    </w:rPr>
                  </w:pPr>
                  <w:r>
                    <w:rPr>
                      <w:rFonts w:cs="Arial"/>
                      <w:b/>
                      <w:color w:val="000000"/>
                    </w:rPr>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553AE4CF" w14:textId="77777777" w:rsidR="00185F8B" w:rsidRPr="00EC45B9" w:rsidRDefault="00185F8B" w:rsidP="00F63DD2">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4F68C65E" w14:textId="4038B17F" w:rsidR="00185F8B" w:rsidRPr="00B73AAF" w:rsidRDefault="00185F8B" w:rsidP="00F63DD2">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w:t>
                  </w:r>
                  <w:r>
                    <w:rPr>
                      <w:rFonts w:cs="Arial"/>
                      <w:color w:val="000000"/>
                    </w:rPr>
                    <w:lastRenderedPageBreak/>
                    <w:t>участие в закупке</w:t>
                  </w:r>
                  <w:r w:rsidR="00D029E3">
                    <w:rPr>
                      <w:rFonts w:cs="Arial"/>
                      <w:color w:val="000000"/>
                    </w:rPr>
                    <w:t>,</w:t>
                  </w:r>
                  <w:r>
                    <w:rPr>
                      <w:rFonts w:cs="Arial"/>
                      <w:color w:val="000000"/>
                    </w:rPr>
                    <w:t xml:space="preserve"> в случае </w:t>
                  </w:r>
                  <w:r w:rsidRPr="00EC45B9">
                    <w:rPr>
                      <w:rFonts w:cs="Arial"/>
                      <w:color w:val="000000"/>
                    </w:rPr>
                    <w:t>если участник з</w:t>
                  </w:r>
                  <w:r>
                    <w:rPr>
                      <w:rFonts w:cs="Arial"/>
                      <w:color w:val="000000"/>
                    </w:rPr>
                    <w:t>акупки является Субъектом МСП</w:t>
                  </w:r>
                </w:p>
              </w:tc>
            </w:tr>
            <w:tr w:rsidR="00185F8B" w:rsidRPr="00B73AAF" w14:paraId="19309888" w14:textId="77777777" w:rsidTr="00F63DD2">
              <w:tc>
                <w:tcPr>
                  <w:tcW w:w="3572" w:type="dxa"/>
                  <w:shd w:val="clear" w:color="auto" w:fill="auto"/>
                </w:tcPr>
                <w:p w14:paraId="64A43984" w14:textId="77777777" w:rsidR="00185F8B" w:rsidRPr="00B73AAF" w:rsidRDefault="00185F8B" w:rsidP="00F63DD2">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0B3F5F1D"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6A2F2868" w14:textId="77777777" w:rsidTr="00F63DD2">
              <w:tc>
                <w:tcPr>
                  <w:tcW w:w="3572" w:type="dxa"/>
                  <w:shd w:val="clear" w:color="auto" w:fill="auto"/>
                </w:tcPr>
                <w:p w14:paraId="78584756" w14:textId="77777777" w:rsidR="00185F8B" w:rsidRPr="00B73AAF" w:rsidRDefault="00185F8B" w:rsidP="00F63DD2">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6DB59557" w14:textId="77777777" w:rsidR="00185F8B" w:rsidRPr="00B73AAF" w:rsidRDefault="00185F8B" w:rsidP="00F63DD2">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185F8B" w:rsidRPr="00B73AAF" w14:paraId="43E42D0C" w14:textId="77777777" w:rsidTr="00F63DD2">
              <w:tc>
                <w:tcPr>
                  <w:tcW w:w="3572" w:type="dxa"/>
                  <w:shd w:val="clear" w:color="auto" w:fill="auto"/>
                </w:tcPr>
                <w:p w14:paraId="2E2E1D16" w14:textId="77777777" w:rsidR="00185F8B" w:rsidRPr="00B73AAF" w:rsidRDefault="00185F8B" w:rsidP="00F63DD2">
                  <w:pPr>
                    <w:autoSpaceDE w:val="0"/>
                    <w:autoSpaceDN w:val="0"/>
                    <w:adjustRightInd w:val="0"/>
                    <w:jc w:val="both"/>
                    <w:rPr>
                      <w:rFonts w:cs="Arial"/>
                      <w:color w:val="000000"/>
                    </w:rPr>
                  </w:pPr>
                  <w:r>
                    <w:rPr>
                      <w:rFonts w:cs="Arial"/>
                      <w:color w:val="000000"/>
                    </w:rPr>
                    <w:t xml:space="preserve">8. </w:t>
                  </w:r>
                  <w:r w:rsidRPr="00F40235">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3A1E9FC5" w14:textId="77777777" w:rsidR="00185F8B" w:rsidRPr="00B73AAF" w:rsidRDefault="00185F8B" w:rsidP="00F63DD2">
                  <w:pPr>
                    <w:jc w:val="both"/>
                    <w:rPr>
                      <w:color w:val="000000"/>
                    </w:rPr>
                  </w:pPr>
                  <w:r>
                    <w:rPr>
                      <w:color w:val="000000"/>
                    </w:rPr>
                    <w:t>Декларируется Участником в тексте заявки</w:t>
                  </w:r>
                </w:p>
              </w:tc>
            </w:tr>
            <w:tr w:rsidR="00185F8B" w:rsidRPr="00B73AAF" w14:paraId="748FA46C" w14:textId="77777777" w:rsidTr="00F63DD2">
              <w:tc>
                <w:tcPr>
                  <w:tcW w:w="3572" w:type="dxa"/>
                  <w:shd w:val="clear" w:color="auto" w:fill="auto"/>
                </w:tcPr>
                <w:p w14:paraId="23A0EF17" w14:textId="77777777" w:rsidR="00185F8B" w:rsidRPr="00B73AAF" w:rsidRDefault="00185F8B" w:rsidP="00F63DD2">
                  <w:pPr>
                    <w:autoSpaceDE w:val="0"/>
                    <w:autoSpaceDN w:val="0"/>
                    <w:adjustRightInd w:val="0"/>
                    <w:ind w:firstLine="204"/>
                    <w:jc w:val="both"/>
                    <w:rPr>
                      <w:rFonts w:cs="Arial"/>
                      <w:color w:val="000000"/>
                    </w:rPr>
                  </w:pPr>
                  <w:r>
                    <w:rPr>
                      <w:rFonts w:cs="Arial"/>
                      <w:color w:val="000000"/>
                    </w:rPr>
                    <w:t>9. Отсутствие между У</w:t>
                  </w:r>
                  <w:r w:rsidRPr="00F40235">
                    <w:rPr>
                      <w:rFonts w:cs="Arial"/>
                      <w:color w:val="000000"/>
                    </w:rPr>
                    <w:t xml:space="preserve">частником закупки и Обществом конфликта интересов, под которым понимаются случаи, при которых руководитель </w:t>
                  </w:r>
                  <w:r w:rsidRPr="00F40235">
                    <w:rPr>
                      <w:rFonts w:cs="Arial"/>
                      <w:color w:val="000000"/>
                    </w:rPr>
                    <w:lastRenderedPageBreak/>
                    <w:t>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w:t>
                  </w:r>
                  <w:r>
                    <w:rPr>
                      <w:rFonts w:cs="Arial"/>
                      <w:color w:val="000000"/>
                    </w:rPr>
                    <w:t>ного общества.</w:t>
                  </w:r>
                </w:p>
              </w:tc>
              <w:tc>
                <w:tcPr>
                  <w:tcW w:w="3993" w:type="dxa"/>
                  <w:shd w:val="clear" w:color="auto" w:fill="auto"/>
                </w:tcPr>
                <w:p w14:paraId="70011500" w14:textId="77777777" w:rsidR="00185F8B" w:rsidRPr="00B73AAF" w:rsidRDefault="00185F8B" w:rsidP="00F63DD2">
                  <w:pPr>
                    <w:jc w:val="both"/>
                    <w:rPr>
                      <w:color w:val="000000"/>
                    </w:rPr>
                  </w:pPr>
                  <w:r>
                    <w:rPr>
                      <w:color w:val="000000"/>
                    </w:rPr>
                    <w:lastRenderedPageBreak/>
                    <w:t>Декларируется Участником в тексте заявки</w:t>
                  </w:r>
                </w:p>
              </w:tc>
            </w:tr>
          </w:tbl>
          <w:p w14:paraId="45A3B427" w14:textId="77777777" w:rsidR="00185F8B" w:rsidRPr="00B73AAF" w:rsidRDefault="00185F8B" w:rsidP="00F63DD2">
            <w:pPr>
              <w:jc w:val="both"/>
              <w:rPr>
                <w:b/>
                <w:sz w:val="10"/>
                <w:szCs w:val="10"/>
              </w:rPr>
            </w:pPr>
          </w:p>
          <w:p w14:paraId="1049AC4D" w14:textId="7563C2E3" w:rsidR="007C5A54" w:rsidRPr="00B73AAF" w:rsidRDefault="00185F8B" w:rsidP="007C5A54">
            <w:pPr>
              <w:jc w:val="both"/>
              <w:rPr>
                <w:b/>
              </w:rPr>
            </w:pPr>
            <w:r w:rsidRPr="00B73AAF">
              <w:rPr>
                <w:b/>
              </w:rPr>
              <w:t>Дополнительные требования:</w:t>
            </w:r>
            <w:r w:rsidR="007C5A54" w:rsidRPr="00A369D9">
              <w:rPr>
                <w:bCs/>
              </w:rPr>
              <w:t xml:space="preserve"> установлены</w:t>
            </w:r>
          </w:p>
          <w:p w14:paraId="34430BD1" w14:textId="77777777" w:rsidR="00185F8B" w:rsidRPr="00B73AAF" w:rsidRDefault="00185F8B" w:rsidP="00F63D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3FC99E10" w14:textId="77777777" w:rsidTr="00F63DD2">
              <w:tc>
                <w:tcPr>
                  <w:tcW w:w="3675" w:type="dxa"/>
                  <w:shd w:val="clear" w:color="auto" w:fill="auto"/>
                </w:tcPr>
                <w:p w14:paraId="0B292DFE"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45D60D50"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r w:rsidR="00185F8B" w:rsidRPr="00B73AAF" w14:paraId="6C45B96F" w14:textId="77777777" w:rsidTr="00F63DD2">
              <w:tc>
                <w:tcPr>
                  <w:tcW w:w="3675" w:type="dxa"/>
                  <w:shd w:val="clear" w:color="auto" w:fill="auto"/>
                </w:tcPr>
                <w:p w14:paraId="34C1AA26" w14:textId="0631C768" w:rsidR="00185F8B" w:rsidRPr="00D029E3" w:rsidRDefault="007C5A54" w:rsidP="007C5A54">
                  <w:pPr>
                    <w:jc w:val="both"/>
                    <w:rPr>
                      <w:rFonts w:cs="Arial"/>
                      <w:color w:val="000000"/>
                    </w:rPr>
                  </w:pPr>
                  <w:r w:rsidRPr="00815DAE">
                    <w:rPr>
                      <w:rFonts w:cs="Arial"/>
                    </w:rPr>
                    <w:t xml:space="preserve"> Наличие</w:t>
                  </w:r>
                  <w:r>
                    <w:rPr>
                      <w:rFonts w:cs="Arial"/>
                    </w:rPr>
                    <w:t xml:space="preserve"> предоставленного Правообладателем права </w:t>
                  </w:r>
                  <w:r w:rsidRPr="00815DAE">
                    <w:rPr>
                      <w:rFonts w:cs="Arial"/>
                    </w:rPr>
                    <w:t xml:space="preserve">на реализацию ПО </w:t>
                  </w:r>
                  <w:proofErr w:type="spellStart"/>
                  <w:r w:rsidRPr="00D41DDF">
                    <w:rPr>
                      <w:rFonts w:cs="Arial"/>
                    </w:rPr>
                    <w:t>Ice</w:t>
                  </w:r>
                  <w:proofErr w:type="spellEnd"/>
                  <w:r>
                    <w:rPr>
                      <w:rFonts w:cs="Arial"/>
                    </w:rPr>
                    <w:t xml:space="preserve"> </w:t>
                  </w:r>
                  <w:proofErr w:type="spellStart"/>
                  <w:r w:rsidRPr="00D41DDF">
                    <w:rPr>
                      <w:rFonts w:cs="Arial"/>
                    </w:rPr>
                    <w:t>Warp</w:t>
                  </w:r>
                  <w:proofErr w:type="spellEnd"/>
                  <w:r w:rsidRPr="00D41DDF">
                    <w:rPr>
                      <w:rFonts w:cs="Arial"/>
                    </w:rPr>
                    <w:t xml:space="preserve"> </w:t>
                  </w:r>
                  <w:proofErr w:type="spellStart"/>
                  <w:proofErr w:type="gramStart"/>
                  <w:r w:rsidRPr="00D41DDF">
                    <w:rPr>
                      <w:rFonts w:cs="Arial"/>
                    </w:rPr>
                    <w:t>Server</w:t>
                  </w:r>
                  <w:proofErr w:type="spellEnd"/>
                  <w:r w:rsidRPr="00D41DDF">
                    <w:rPr>
                      <w:rFonts w:cs="Arial"/>
                    </w:rPr>
                    <w:t xml:space="preserve">  третьим</w:t>
                  </w:r>
                  <w:proofErr w:type="gramEnd"/>
                  <w:r w:rsidRPr="00D41DDF">
                    <w:rPr>
                      <w:rFonts w:cs="Arial"/>
                    </w:rPr>
                    <w:t xml:space="preserve"> лицам</w:t>
                  </w:r>
                </w:p>
              </w:tc>
              <w:tc>
                <w:tcPr>
                  <w:tcW w:w="3676" w:type="dxa"/>
                  <w:shd w:val="clear" w:color="auto" w:fill="auto"/>
                </w:tcPr>
                <w:p w14:paraId="04A94196" w14:textId="3EBB8220" w:rsidR="00185F8B" w:rsidRPr="00D029E3" w:rsidRDefault="007C5A54" w:rsidP="007C5A54">
                  <w:pPr>
                    <w:jc w:val="both"/>
                    <w:rPr>
                      <w:rFonts w:cs="Arial"/>
                      <w:color w:val="000000"/>
                    </w:rPr>
                  </w:pPr>
                  <w:r w:rsidRPr="00815DAE">
                    <w:rPr>
                      <w:color w:val="000000"/>
                    </w:rPr>
                    <w:t xml:space="preserve"> Копия Договора с </w:t>
                  </w:r>
                  <w:r>
                    <w:rPr>
                      <w:color w:val="000000"/>
                    </w:rPr>
                    <w:t>П</w:t>
                  </w:r>
                  <w:r w:rsidRPr="00815DAE">
                    <w:rPr>
                      <w:color w:val="000000"/>
                    </w:rPr>
                    <w:t xml:space="preserve">равообладателем, письменное разрешение </w:t>
                  </w:r>
                  <w:r>
                    <w:rPr>
                      <w:color w:val="000000"/>
                    </w:rPr>
                    <w:t>П</w:t>
                  </w:r>
                  <w:r w:rsidRPr="00815DAE">
                    <w:rPr>
                      <w:color w:val="000000"/>
                    </w:rPr>
                    <w:t xml:space="preserve">равообладателя или иной документ, подтверждающий право Участника </w:t>
                  </w:r>
                  <w:r w:rsidRPr="00815DAE">
                    <w:rPr>
                      <w:rFonts w:cs="Arial"/>
                    </w:rPr>
                    <w:t xml:space="preserve">реализацию его ПО </w:t>
                  </w:r>
                  <w:proofErr w:type="spellStart"/>
                  <w:r w:rsidRPr="00D41DDF">
                    <w:rPr>
                      <w:rFonts w:cs="Arial"/>
                    </w:rPr>
                    <w:t>Ice</w:t>
                  </w:r>
                  <w:proofErr w:type="spellEnd"/>
                  <w:r>
                    <w:rPr>
                      <w:rFonts w:cs="Arial"/>
                    </w:rPr>
                    <w:t xml:space="preserve"> </w:t>
                  </w:r>
                  <w:proofErr w:type="spellStart"/>
                  <w:r w:rsidRPr="00D41DDF">
                    <w:rPr>
                      <w:rFonts w:cs="Arial"/>
                    </w:rPr>
                    <w:t>Warp</w:t>
                  </w:r>
                  <w:proofErr w:type="spellEnd"/>
                  <w:r w:rsidRPr="00D41DDF">
                    <w:rPr>
                      <w:rFonts w:cs="Arial"/>
                    </w:rPr>
                    <w:t xml:space="preserve"> </w:t>
                  </w:r>
                  <w:proofErr w:type="spellStart"/>
                  <w:r w:rsidRPr="00D41DDF">
                    <w:rPr>
                      <w:rFonts w:cs="Arial"/>
                    </w:rPr>
                    <w:t>Server</w:t>
                  </w:r>
                  <w:proofErr w:type="spellEnd"/>
                  <w:r>
                    <w:rPr>
                      <w:sz w:val="23"/>
                      <w:szCs w:val="23"/>
                    </w:rPr>
                    <w:t xml:space="preserve"> </w:t>
                  </w:r>
                  <w:r w:rsidRPr="00815DAE">
                    <w:rPr>
                      <w:sz w:val="23"/>
                      <w:szCs w:val="23"/>
                    </w:rPr>
                    <w:t>третьим лицам</w:t>
                  </w:r>
                </w:p>
              </w:tc>
            </w:tr>
          </w:tbl>
          <w:p w14:paraId="25F3EED3" w14:textId="77777777" w:rsidR="00185F8B" w:rsidRPr="00B73AAF" w:rsidRDefault="00185F8B" w:rsidP="00F63DD2">
            <w:pPr>
              <w:jc w:val="both"/>
              <w:rPr>
                <w:b/>
                <w:sz w:val="10"/>
                <w:szCs w:val="10"/>
              </w:rPr>
            </w:pPr>
          </w:p>
          <w:p w14:paraId="1A1DD47E" w14:textId="77777777" w:rsidR="00185F8B" w:rsidRPr="00B73AAF" w:rsidRDefault="00185F8B" w:rsidP="00F63DD2">
            <w:pPr>
              <w:jc w:val="both"/>
              <w:rPr>
                <w:b/>
              </w:rPr>
            </w:pPr>
            <w:r w:rsidRPr="00B73AAF">
              <w:rPr>
                <w:b/>
              </w:rPr>
              <w:t>Специальные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185F8B" w:rsidRPr="00B73AAF" w14:paraId="3C7E9DB4" w14:textId="77777777" w:rsidTr="00F63DD2">
              <w:tc>
                <w:tcPr>
                  <w:tcW w:w="3675" w:type="dxa"/>
                  <w:shd w:val="clear" w:color="auto" w:fill="auto"/>
                </w:tcPr>
                <w:p w14:paraId="056DB653" w14:textId="77777777" w:rsidR="00185F8B" w:rsidRPr="00B73AAF" w:rsidRDefault="00185F8B" w:rsidP="00F63DD2">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5CF84BBE" w14:textId="77777777" w:rsidR="00185F8B" w:rsidRPr="00B73AAF" w:rsidRDefault="00185F8B" w:rsidP="00F63DD2">
                  <w:pPr>
                    <w:jc w:val="both"/>
                    <w:rPr>
                      <w:rFonts w:cs="Arial"/>
                      <w:b/>
                      <w:color w:val="000000"/>
                    </w:rPr>
                  </w:pPr>
                  <w:r w:rsidRPr="00B73AAF">
                    <w:rPr>
                      <w:rFonts w:cs="Arial"/>
                      <w:b/>
                      <w:color w:val="000000"/>
                    </w:rPr>
                    <w:t>Чем должно быть подтверждено в составе Заявки</w:t>
                  </w:r>
                </w:p>
              </w:tc>
            </w:tr>
            <w:tr w:rsidR="00185F8B" w:rsidRPr="00B73AAF" w14:paraId="04DB3CF5" w14:textId="77777777" w:rsidTr="00F63DD2">
              <w:tc>
                <w:tcPr>
                  <w:tcW w:w="3675" w:type="dxa"/>
                  <w:shd w:val="clear" w:color="auto" w:fill="auto"/>
                </w:tcPr>
                <w:p w14:paraId="6074C886" w14:textId="0E4C8B8A" w:rsidR="00185F8B" w:rsidRPr="00D029E3" w:rsidRDefault="00D029E3" w:rsidP="00F63DD2">
                  <w:pPr>
                    <w:jc w:val="both"/>
                    <w:rPr>
                      <w:rFonts w:cs="Arial"/>
                      <w:color w:val="000000"/>
                    </w:rPr>
                  </w:pPr>
                  <w:r w:rsidRPr="00D029E3">
                    <w:rPr>
                      <w:rFonts w:cs="Arial"/>
                      <w:color w:val="000000"/>
                    </w:rPr>
                    <w:t>Не установлено</w:t>
                  </w:r>
                </w:p>
              </w:tc>
              <w:tc>
                <w:tcPr>
                  <w:tcW w:w="3676" w:type="dxa"/>
                  <w:shd w:val="clear" w:color="auto" w:fill="auto"/>
                </w:tcPr>
                <w:p w14:paraId="7B3D971D" w14:textId="63346C02" w:rsidR="00185F8B" w:rsidRPr="00D029E3" w:rsidRDefault="00D029E3" w:rsidP="00F63DD2">
                  <w:pPr>
                    <w:jc w:val="both"/>
                    <w:rPr>
                      <w:rFonts w:cs="Arial"/>
                      <w:color w:val="000000"/>
                    </w:rPr>
                  </w:pPr>
                  <w:r w:rsidRPr="00D029E3">
                    <w:rPr>
                      <w:rFonts w:cs="Arial"/>
                      <w:color w:val="000000"/>
                    </w:rPr>
                    <w:t>Не установлено</w:t>
                  </w:r>
                </w:p>
              </w:tc>
            </w:tr>
          </w:tbl>
          <w:p w14:paraId="0D1AB1CB" w14:textId="77777777" w:rsidR="00185F8B" w:rsidRDefault="00185F8B" w:rsidP="00F63DD2">
            <w:pPr>
              <w:ind w:firstLine="567"/>
              <w:jc w:val="both"/>
              <w:rPr>
                <w:rFonts w:cs="Arial"/>
                <w:color w:val="000000"/>
                <w:sz w:val="10"/>
                <w:szCs w:val="10"/>
              </w:rPr>
            </w:pPr>
          </w:p>
          <w:p w14:paraId="703A7E83" w14:textId="5B40FC1D" w:rsidR="00185F8B" w:rsidRPr="00B73AAF" w:rsidRDefault="00D029E3" w:rsidP="00F63DD2">
            <w:pPr>
              <w:ind w:firstLine="567"/>
              <w:jc w:val="both"/>
              <w:rPr>
                <w:lang w:val="x-none"/>
              </w:rPr>
            </w:pPr>
            <w:r>
              <w:rPr>
                <w:rFonts w:cs="Arial"/>
                <w:color w:val="000000"/>
              </w:rPr>
              <w:t>В</w:t>
            </w:r>
            <w:r w:rsidR="00185F8B" w:rsidRPr="00B73AAF">
              <w:rPr>
                <w:rFonts w:cs="Arial"/>
                <w:color w:val="000000"/>
              </w:rPr>
              <w:t xml:space="preserve">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00185F8B" w:rsidRPr="00B73AAF">
              <w:rPr>
                <w:rFonts w:cs="Arial"/>
                <w:color w:val="000000"/>
              </w:rPr>
              <w:fldChar w:fldCharType="begin"/>
            </w:r>
            <w:r w:rsidR="00185F8B" w:rsidRPr="00B73AAF">
              <w:rPr>
                <w:rFonts w:cs="Arial"/>
                <w:color w:val="000000"/>
              </w:rPr>
              <w:instrText xml:space="preserve"> REF _Ref378863846 \r \h </w:instrText>
            </w:r>
            <w:r w:rsidR="00185F8B">
              <w:rPr>
                <w:rFonts w:cs="Arial"/>
                <w:color w:val="000000"/>
              </w:rPr>
              <w:instrText xml:space="preserve"> \* MERGEFORMAT </w:instrText>
            </w:r>
            <w:r w:rsidR="00185F8B" w:rsidRPr="00B73AAF">
              <w:rPr>
                <w:rFonts w:cs="Arial"/>
                <w:color w:val="000000"/>
              </w:rPr>
            </w:r>
            <w:r w:rsidR="00185F8B" w:rsidRPr="00B73AAF">
              <w:rPr>
                <w:rFonts w:cs="Arial"/>
                <w:color w:val="000000"/>
              </w:rPr>
              <w:fldChar w:fldCharType="separate"/>
            </w:r>
            <w:r w:rsidR="00185F8B">
              <w:rPr>
                <w:rFonts w:cs="Arial"/>
                <w:color w:val="000000"/>
              </w:rPr>
              <w:t>18</w:t>
            </w:r>
            <w:r w:rsidR="00185F8B" w:rsidRPr="00B73AAF">
              <w:rPr>
                <w:rFonts w:cs="Arial"/>
                <w:color w:val="000000"/>
              </w:rPr>
              <w:fldChar w:fldCharType="end"/>
            </w:r>
            <w:r w:rsidR="00185F8B" w:rsidRPr="00B73AAF">
              <w:rPr>
                <w:rFonts w:cs="Arial"/>
                <w:color w:val="000000"/>
              </w:rPr>
              <w:t xml:space="preserve"> раздела II «Информационная карта» </w:t>
            </w:r>
            <w:r w:rsidR="00185F8B">
              <w:rPr>
                <w:rFonts w:cs="Arial"/>
                <w:color w:val="000000"/>
              </w:rPr>
              <w:t>Извещения</w:t>
            </w:r>
            <w:r w:rsidR="00185F8B"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185F8B">
              <w:rPr>
                <w:rFonts w:cs="Arial"/>
                <w:color w:val="000000"/>
              </w:rPr>
              <w:t>Участника</w:t>
            </w:r>
            <w:r w:rsidR="00185F8B" w:rsidRPr="00B73AAF">
              <w:rPr>
                <w:rFonts w:cs="Arial"/>
                <w:color w:val="000000"/>
              </w:rPr>
              <w:t>, если иное прямо не следует из условий настоящ</w:t>
            </w:r>
            <w:r w:rsidR="00185F8B">
              <w:rPr>
                <w:rFonts w:cs="Arial"/>
                <w:color w:val="000000"/>
              </w:rPr>
              <w:t>его Извещения</w:t>
            </w:r>
            <w:r w:rsidR="00185F8B" w:rsidRPr="00B73AAF">
              <w:rPr>
                <w:rFonts w:cs="Arial"/>
                <w:color w:val="000000"/>
              </w:rPr>
              <w:t>.</w:t>
            </w:r>
          </w:p>
        </w:tc>
      </w:tr>
      <w:tr w:rsidR="00185F8B" w:rsidRPr="00B73AAF" w14:paraId="3142E00B" w14:textId="77777777" w:rsidTr="00F63DD2">
        <w:tc>
          <w:tcPr>
            <w:tcW w:w="568" w:type="dxa"/>
            <w:tcBorders>
              <w:top w:val="single" w:sz="4" w:space="0" w:color="auto"/>
              <w:left w:val="single" w:sz="4" w:space="0" w:color="auto"/>
              <w:bottom w:val="single" w:sz="4" w:space="0" w:color="auto"/>
              <w:right w:val="single" w:sz="4" w:space="0" w:color="auto"/>
            </w:tcBorders>
          </w:tcPr>
          <w:p w14:paraId="1A048958" w14:textId="77777777" w:rsidR="00185F8B" w:rsidRPr="00B73AAF" w:rsidRDefault="00185F8B" w:rsidP="00F15411">
            <w:pPr>
              <w:pStyle w:val="a4"/>
              <w:numPr>
                <w:ilvl w:val="0"/>
                <w:numId w:val="3"/>
              </w:numPr>
              <w:tabs>
                <w:tab w:val="left" w:pos="0"/>
              </w:tabs>
              <w:ind w:left="0" w:firstLine="0"/>
            </w:pPr>
            <w:bookmarkStart w:id="28" w:name="_Ref378109129"/>
            <w:bookmarkEnd w:id="27"/>
          </w:p>
        </w:tc>
        <w:tc>
          <w:tcPr>
            <w:tcW w:w="2268" w:type="dxa"/>
            <w:tcBorders>
              <w:top w:val="single" w:sz="4" w:space="0" w:color="auto"/>
              <w:left w:val="single" w:sz="4" w:space="0" w:color="auto"/>
              <w:bottom w:val="single" w:sz="4" w:space="0" w:color="auto"/>
              <w:right w:val="single" w:sz="4" w:space="0" w:color="auto"/>
            </w:tcBorders>
          </w:tcPr>
          <w:p w14:paraId="3B15B9E7" w14:textId="77777777" w:rsidR="00185F8B" w:rsidRPr="00B73AAF" w:rsidRDefault="00185F8B" w:rsidP="00F63DD2">
            <w:bookmarkStart w:id="29" w:name="форма16"/>
            <w:bookmarkEnd w:id="28"/>
            <w:r w:rsidRPr="00B73AAF">
              <w:t>Порядок оценки и сопоставления Заявок, критерии оценки и сопоставления Заявок, величины значимости этих критериев</w:t>
            </w:r>
            <w:bookmarkEnd w:id="29"/>
          </w:p>
        </w:tc>
        <w:tc>
          <w:tcPr>
            <w:tcW w:w="7796" w:type="dxa"/>
            <w:tcBorders>
              <w:top w:val="single" w:sz="4" w:space="0" w:color="auto"/>
              <w:left w:val="single" w:sz="4" w:space="0" w:color="auto"/>
              <w:bottom w:val="single" w:sz="4" w:space="0" w:color="auto"/>
              <w:right w:val="single" w:sz="4" w:space="0" w:color="auto"/>
            </w:tcBorders>
          </w:tcPr>
          <w:p w14:paraId="4B89B0F4" w14:textId="77777777" w:rsidR="00185F8B" w:rsidRDefault="00185F8B" w:rsidP="00F63DD2">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7C5658E7" w14:textId="77777777" w:rsidR="00185F8B" w:rsidRDefault="00185F8B" w:rsidP="00F63DD2">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179D9513" w14:textId="77777777" w:rsidR="00185F8B" w:rsidRDefault="00185F8B" w:rsidP="00F63DD2">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36CB6D2" w14:textId="77777777" w:rsidR="00185F8B" w:rsidRDefault="00185F8B" w:rsidP="00F63DD2">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AE639D" w14:textId="77777777" w:rsidR="00185F8B" w:rsidRDefault="00185F8B" w:rsidP="00F63DD2">
            <w:pPr>
              <w:pStyle w:val="rvps9"/>
              <w:ind w:firstLine="459"/>
            </w:pPr>
            <w:r>
              <w:t xml:space="preserve">Данный расчет применяется с учетом п. </w:t>
            </w:r>
            <w:r w:rsidRPr="00E64DF8">
              <w:t>4</w:t>
            </w:r>
            <w:r>
              <w:t xml:space="preserve"> настоящего Извещения</w:t>
            </w:r>
          </w:p>
          <w:p w14:paraId="59306942" w14:textId="77777777" w:rsidR="00185F8B" w:rsidRPr="00B73AAF" w:rsidRDefault="00185F8B" w:rsidP="00F63DD2">
            <w:pPr>
              <w:ind w:firstLine="484"/>
              <w:jc w:val="both"/>
            </w:pPr>
            <w:r w:rsidRPr="004C0F17">
              <w:t xml:space="preserve">При осуществлении закупок радиоэлектронной продукции Заявки, которые содержат предложение о поставке радиоэлектронной продукции, включенной в </w:t>
            </w:r>
            <w:hyperlink r:id="rId21" w:anchor="popdoc" w:history="1">
              <w:r w:rsidRPr="00541903">
                <w:rPr>
                  <w:rStyle w:val="a3"/>
                </w:rPr>
                <w:t>Единый реестр российской радиоэлектронной продукции</w:t>
              </w:r>
            </w:hyperlink>
            <w:r w:rsidRPr="004C0F17">
              <w:t xml:space="preserve"> сформированный </w:t>
            </w:r>
            <w:r>
              <w:t xml:space="preserve">в соответствии с требованиями Постановления Правительства РФ </w:t>
            </w:r>
            <w:r w:rsidRPr="00541903">
              <w:t>от 10 июля 2019 г. N 878</w:t>
            </w:r>
            <w:r>
              <w:t xml:space="preserve">, оцениваются по </w:t>
            </w:r>
            <w:r w:rsidRPr="00386190">
              <w:t>стоимостным критериям оценки</w:t>
            </w:r>
            <w:r>
              <w:t xml:space="preserve"> по </w:t>
            </w:r>
            <w:r w:rsidRPr="00541903">
              <w:t xml:space="preserve">цене договора, сниженной на 30 процентов, при этом договор заключается по цене договора, предложенной </w:t>
            </w:r>
            <w:r>
              <w:t xml:space="preserve">в такой Заявке. Условие </w:t>
            </w:r>
            <w:r w:rsidRPr="00DC5563">
              <w:t>примен</w:t>
            </w:r>
            <w:r>
              <w:t>яется</w:t>
            </w:r>
            <w:r w:rsidRPr="00DC5563">
              <w:t xml:space="preserve"> с учётом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85F8B" w:rsidRPr="00B73AAF" w14:paraId="6C3A38F0" w14:textId="77777777" w:rsidTr="00F63DD2">
        <w:trPr>
          <w:trHeight w:val="1503"/>
        </w:trPr>
        <w:tc>
          <w:tcPr>
            <w:tcW w:w="568" w:type="dxa"/>
            <w:tcBorders>
              <w:top w:val="single" w:sz="4" w:space="0" w:color="auto"/>
              <w:left w:val="single" w:sz="4" w:space="0" w:color="auto"/>
              <w:bottom w:val="single" w:sz="4" w:space="0" w:color="auto"/>
              <w:right w:val="single" w:sz="4" w:space="0" w:color="auto"/>
            </w:tcBorders>
          </w:tcPr>
          <w:p w14:paraId="6D99E261" w14:textId="77777777" w:rsidR="00185F8B" w:rsidRPr="00B73AAF" w:rsidRDefault="00185F8B" w:rsidP="00F15411">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38EA204" w14:textId="6714BC80" w:rsidR="00185F8B" w:rsidRPr="00B73AAF" w:rsidRDefault="00185F8B" w:rsidP="00F63DD2">
            <w:r w:rsidRPr="00B73AAF">
              <w:t>Место</w:t>
            </w:r>
            <w:r w:rsidR="00D029E3">
              <w:t xml:space="preserve"> </w:t>
            </w:r>
            <w:r w:rsidRPr="00B73AAF">
              <w:t>поставки товара, выполнения работ</w:t>
            </w:r>
            <w:r>
              <w:t>ы</w:t>
            </w:r>
            <w:r w:rsidRPr="00B73AAF">
              <w:t>, оказания услуг</w:t>
            </w:r>
            <w:r>
              <w:t>и</w:t>
            </w:r>
          </w:p>
        </w:tc>
        <w:tc>
          <w:tcPr>
            <w:tcW w:w="7796" w:type="dxa"/>
            <w:tcBorders>
              <w:top w:val="single" w:sz="4" w:space="0" w:color="auto"/>
              <w:left w:val="single" w:sz="4" w:space="0" w:color="auto"/>
              <w:bottom w:val="single" w:sz="4" w:space="0" w:color="auto"/>
              <w:right w:val="single" w:sz="4" w:space="0" w:color="auto"/>
            </w:tcBorders>
          </w:tcPr>
          <w:p w14:paraId="51EA5A2E" w14:textId="7B0C56A3" w:rsidR="00185F8B" w:rsidRPr="00B73AAF" w:rsidRDefault="00D029E3" w:rsidP="00D029E3">
            <w:pPr>
              <w:pStyle w:val="Default"/>
              <w:jc w:val="both"/>
              <w:rPr>
                <w:iCs/>
              </w:rPr>
            </w:pPr>
            <w:r>
              <w:rPr>
                <w:iCs/>
              </w:rPr>
              <w:t xml:space="preserve">        </w:t>
            </w:r>
            <w:r w:rsidR="00185F8B" w:rsidRPr="00B73AAF">
              <w:rPr>
                <w:iCs/>
              </w:rPr>
              <w:t>Место поставки товара, выполнения работ</w:t>
            </w:r>
            <w:r w:rsidR="00185F8B">
              <w:rPr>
                <w:iCs/>
              </w:rPr>
              <w:t>ы</w:t>
            </w:r>
            <w:r w:rsidR="00185F8B" w:rsidRPr="00B73AAF">
              <w:rPr>
                <w:iCs/>
              </w:rPr>
              <w:t>,</w:t>
            </w:r>
            <w:r w:rsidR="00185F8B" w:rsidRPr="00B73AAF">
              <w:rPr>
                <w:rFonts w:eastAsia="Times New Roman"/>
                <w:iCs/>
                <w:color w:val="auto"/>
                <w:lang w:eastAsia="ru-RU"/>
              </w:rPr>
              <w:t xml:space="preserve"> </w:t>
            </w:r>
            <w:r w:rsidR="00185F8B" w:rsidRPr="00B73AAF">
              <w:rPr>
                <w:iCs/>
              </w:rPr>
              <w:t>оказания услуг</w:t>
            </w:r>
            <w:r w:rsidR="00185F8B">
              <w:rPr>
                <w:iCs/>
              </w:rPr>
              <w:t>и</w:t>
            </w:r>
            <w:r w:rsidR="00185F8B" w:rsidRPr="00B73AAF">
              <w:rPr>
                <w:iCs/>
              </w:rPr>
              <w:t xml:space="preserve"> определя</w:t>
            </w:r>
            <w:r w:rsidR="00185F8B">
              <w:rPr>
                <w:iCs/>
              </w:rPr>
              <w:t>е</w:t>
            </w:r>
            <w:r w:rsidR="00185F8B" w:rsidRPr="00B73AAF">
              <w:rPr>
                <w:iCs/>
              </w:rPr>
              <w:t xml:space="preserve">тся в соответствии с </w:t>
            </w:r>
            <w:hyperlink w:anchor="_РАЗДЕЛ_V._Проект" w:history="1">
              <w:r w:rsidR="00185F8B" w:rsidRPr="00B73AAF">
                <w:rPr>
                  <w:rStyle w:val="a3"/>
                  <w:iCs/>
                </w:rPr>
                <w:t xml:space="preserve">разделом </w:t>
              </w:r>
              <w:r w:rsidR="00185F8B" w:rsidRPr="00B73AAF">
                <w:rPr>
                  <w:rStyle w:val="a3"/>
                  <w:iCs/>
                  <w:lang w:val="en-US"/>
                </w:rPr>
                <w:t>V</w:t>
              </w:r>
              <w:r w:rsidR="00185F8B" w:rsidRPr="00B73AAF">
                <w:rPr>
                  <w:rStyle w:val="a3"/>
                  <w:iCs/>
                </w:rPr>
                <w:t xml:space="preserve"> «Проект договора»</w:t>
              </w:r>
            </w:hyperlink>
            <w:r w:rsidR="00185F8B" w:rsidRPr="00B73AAF">
              <w:rPr>
                <w:iCs/>
              </w:rPr>
              <w:t xml:space="preserve"> и </w:t>
            </w:r>
            <w:hyperlink w:anchor="_РАЗДЕЛ_IV._Техническое" w:history="1">
              <w:r w:rsidR="00185F8B" w:rsidRPr="00B73AAF">
                <w:rPr>
                  <w:rStyle w:val="a3"/>
                  <w:iCs/>
                </w:rPr>
                <w:t>разделом IV «Техническое задание»</w:t>
              </w:r>
            </w:hyperlink>
            <w:r w:rsidR="00185F8B" w:rsidRPr="00B73AAF">
              <w:rPr>
                <w:iCs/>
                <w:color w:val="auto"/>
              </w:rPr>
              <w:t xml:space="preserve"> </w:t>
            </w:r>
            <w:r w:rsidR="00185F8B">
              <w:rPr>
                <w:iCs/>
              </w:rPr>
              <w:t>Извещения</w:t>
            </w:r>
            <w:r w:rsidR="00185F8B" w:rsidRPr="00B73AAF">
              <w:rPr>
                <w:iCs/>
              </w:rPr>
              <w:t xml:space="preserve"> о закупке</w:t>
            </w:r>
          </w:p>
          <w:p w14:paraId="269271AD" w14:textId="77D97BC9" w:rsidR="00185F8B" w:rsidRPr="00B73AAF" w:rsidRDefault="00185F8B" w:rsidP="00F63DD2">
            <w:pPr>
              <w:pStyle w:val="Default"/>
              <w:jc w:val="both"/>
              <w:rPr>
                <w:iCs/>
              </w:rPr>
            </w:pPr>
            <w:r w:rsidRPr="00B73AAF">
              <w:rPr>
                <w:iCs/>
              </w:rPr>
              <w:t xml:space="preserve">По Лоту №1: </w:t>
            </w:r>
            <w:r w:rsidR="002D12C3">
              <w:rPr>
                <w:iCs/>
              </w:rPr>
              <w:t>в соответствии с требованиями Технического задания</w:t>
            </w:r>
          </w:p>
          <w:p w14:paraId="5B1FC0F4" w14:textId="21905DC8" w:rsidR="00185F8B" w:rsidRPr="00B73AAF" w:rsidRDefault="00185F8B" w:rsidP="00F63DD2">
            <w:pPr>
              <w:pStyle w:val="Default"/>
              <w:jc w:val="both"/>
            </w:pPr>
          </w:p>
        </w:tc>
      </w:tr>
      <w:tr w:rsidR="00185F8B" w:rsidRPr="00B73AAF" w14:paraId="3B25F3FD" w14:textId="77777777" w:rsidTr="00F63DD2">
        <w:tc>
          <w:tcPr>
            <w:tcW w:w="568" w:type="dxa"/>
            <w:tcBorders>
              <w:top w:val="single" w:sz="4" w:space="0" w:color="auto"/>
              <w:left w:val="single" w:sz="4" w:space="0" w:color="auto"/>
              <w:bottom w:val="single" w:sz="4" w:space="0" w:color="auto"/>
              <w:right w:val="single" w:sz="4" w:space="0" w:color="auto"/>
            </w:tcBorders>
          </w:tcPr>
          <w:p w14:paraId="10A74966" w14:textId="77777777" w:rsidR="00185F8B" w:rsidRPr="00B73AAF" w:rsidRDefault="00185F8B" w:rsidP="00F15411">
            <w:pPr>
              <w:pStyle w:val="a4"/>
              <w:numPr>
                <w:ilvl w:val="0"/>
                <w:numId w:val="3"/>
              </w:numPr>
              <w:ind w:left="0" w:firstLine="0"/>
            </w:pPr>
            <w:bookmarkStart w:id="30"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CB78B6B" w14:textId="77777777" w:rsidR="00185F8B" w:rsidRPr="00B73AAF" w:rsidRDefault="00185F8B" w:rsidP="00F63DD2">
            <w:bookmarkStart w:id="31" w:name="форма18"/>
            <w:bookmarkEnd w:id="30"/>
            <w:r w:rsidRPr="00B73AAF">
              <w:t>Размер обеспечения Заявки, срок и порядок его предоставления</w:t>
            </w:r>
            <w:bookmarkEnd w:id="31"/>
          </w:p>
        </w:tc>
        <w:tc>
          <w:tcPr>
            <w:tcW w:w="7796" w:type="dxa"/>
            <w:tcBorders>
              <w:top w:val="single" w:sz="4" w:space="0" w:color="auto"/>
              <w:left w:val="single" w:sz="4" w:space="0" w:color="auto"/>
              <w:bottom w:val="single" w:sz="4" w:space="0" w:color="auto"/>
              <w:right w:val="single" w:sz="4" w:space="0" w:color="auto"/>
            </w:tcBorders>
          </w:tcPr>
          <w:p w14:paraId="06B07931" w14:textId="3AA22B38" w:rsidR="00185F8B" w:rsidRPr="00B73AAF" w:rsidRDefault="00D029E3" w:rsidP="00D029E3">
            <w:pPr>
              <w:pStyle w:val="ad"/>
              <w:spacing w:before="0" w:beforeAutospacing="0" w:after="0" w:afterAutospacing="0"/>
              <w:jc w:val="both"/>
            </w:pPr>
            <w:r w:rsidRPr="00C36F72">
              <w:t>Не требуется</w:t>
            </w:r>
          </w:p>
        </w:tc>
      </w:tr>
      <w:tr w:rsidR="00185F8B" w:rsidRPr="00B73AAF" w14:paraId="0E743291" w14:textId="77777777" w:rsidTr="00F63DD2">
        <w:tc>
          <w:tcPr>
            <w:tcW w:w="568" w:type="dxa"/>
            <w:tcBorders>
              <w:top w:val="single" w:sz="4" w:space="0" w:color="auto"/>
              <w:left w:val="single" w:sz="4" w:space="0" w:color="auto"/>
              <w:bottom w:val="single" w:sz="4" w:space="0" w:color="auto"/>
              <w:right w:val="single" w:sz="4" w:space="0" w:color="auto"/>
            </w:tcBorders>
          </w:tcPr>
          <w:p w14:paraId="3A0E0AAD" w14:textId="77777777" w:rsidR="00185F8B" w:rsidRPr="00B73AAF" w:rsidRDefault="00185F8B" w:rsidP="00F15411">
            <w:pPr>
              <w:pStyle w:val="a4"/>
              <w:numPr>
                <w:ilvl w:val="0"/>
                <w:numId w:val="3"/>
              </w:numPr>
              <w:ind w:left="0" w:firstLine="0"/>
            </w:pPr>
            <w:bookmarkStart w:id="32"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47BC598D" w14:textId="77777777" w:rsidR="00185F8B" w:rsidRPr="00B73AAF" w:rsidRDefault="00185F8B" w:rsidP="00F63DD2">
            <w:bookmarkStart w:id="33" w:name="форма19"/>
            <w:bookmarkEnd w:id="32"/>
            <w:r w:rsidRPr="00B73AAF">
              <w:t>Обеспечение исполнения договора, размер, срок и порядок его предоставления</w:t>
            </w:r>
            <w:bookmarkEnd w:id="33"/>
          </w:p>
        </w:tc>
        <w:tc>
          <w:tcPr>
            <w:tcW w:w="7796" w:type="dxa"/>
            <w:tcBorders>
              <w:top w:val="single" w:sz="4" w:space="0" w:color="auto"/>
              <w:left w:val="single" w:sz="4" w:space="0" w:color="auto"/>
              <w:bottom w:val="single" w:sz="4" w:space="0" w:color="auto"/>
              <w:right w:val="single" w:sz="4" w:space="0" w:color="auto"/>
            </w:tcBorders>
          </w:tcPr>
          <w:p w14:paraId="21E5F852" w14:textId="677EF317" w:rsidR="00185F8B" w:rsidRPr="00B73AAF" w:rsidRDefault="00D029E3" w:rsidP="00F63DD2">
            <w:pPr>
              <w:pStyle w:val="rvps9"/>
            </w:pPr>
            <w:r w:rsidRPr="00C36F72">
              <w:t>Не требуется</w:t>
            </w:r>
          </w:p>
        </w:tc>
      </w:tr>
      <w:tr w:rsidR="00185F8B" w:rsidRPr="00B73AAF" w14:paraId="605526BD" w14:textId="77777777" w:rsidTr="00F63DD2">
        <w:tc>
          <w:tcPr>
            <w:tcW w:w="568" w:type="dxa"/>
            <w:tcBorders>
              <w:top w:val="single" w:sz="4" w:space="0" w:color="auto"/>
              <w:left w:val="single" w:sz="4" w:space="0" w:color="auto"/>
              <w:bottom w:val="single" w:sz="4" w:space="0" w:color="auto"/>
              <w:right w:val="single" w:sz="4" w:space="0" w:color="auto"/>
            </w:tcBorders>
          </w:tcPr>
          <w:p w14:paraId="1AC4A7D0" w14:textId="77777777" w:rsidR="00185F8B" w:rsidRPr="00B73AAF" w:rsidRDefault="00185F8B" w:rsidP="00F15411">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0566A6D1" w14:textId="77777777" w:rsidR="00185F8B" w:rsidRPr="00B73AAF" w:rsidRDefault="00185F8B" w:rsidP="00F63DD2">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14:paraId="4E1A41A5" w14:textId="77777777" w:rsidR="00185F8B" w:rsidRPr="00B73AAF" w:rsidRDefault="00185F8B" w:rsidP="00F63DD2">
            <w:pPr>
              <w:pStyle w:val="12"/>
            </w:pPr>
            <w:r w:rsidRPr="00B73AAF">
              <w:t>Русский</w:t>
            </w:r>
          </w:p>
        </w:tc>
      </w:tr>
      <w:tr w:rsidR="00185F8B" w:rsidRPr="00B73AAF" w14:paraId="5150DEAF" w14:textId="77777777" w:rsidTr="00F63DD2">
        <w:tc>
          <w:tcPr>
            <w:tcW w:w="568" w:type="dxa"/>
            <w:tcBorders>
              <w:top w:val="single" w:sz="4" w:space="0" w:color="auto"/>
              <w:left w:val="single" w:sz="4" w:space="0" w:color="auto"/>
              <w:bottom w:val="single" w:sz="4" w:space="0" w:color="auto"/>
              <w:right w:val="single" w:sz="4" w:space="0" w:color="auto"/>
            </w:tcBorders>
          </w:tcPr>
          <w:p w14:paraId="3DBC0BA9" w14:textId="77777777" w:rsidR="00185F8B" w:rsidRPr="00B73AAF" w:rsidRDefault="00185F8B" w:rsidP="00F15411">
            <w:pPr>
              <w:pStyle w:val="rvps1"/>
              <w:numPr>
                <w:ilvl w:val="0"/>
                <w:numId w:val="3"/>
              </w:numPr>
              <w:ind w:left="0" w:firstLine="0"/>
              <w:jc w:val="left"/>
            </w:pPr>
            <w:bookmarkStart w:id="34" w:name="_Ref378865603"/>
          </w:p>
        </w:tc>
        <w:bookmarkEnd w:id="34"/>
        <w:tc>
          <w:tcPr>
            <w:tcW w:w="2268" w:type="dxa"/>
            <w:tcBorders>
              <w:top w:val="single" w:sz="4" w:space="0" w:color="auto"/>
              <w:left w:val="single" w:sz="4" w:space="0" w:color="auto"/>
              <w:bottom w:val="single" w:sz="4" w:space="0" w:color="auto"/>
              <w:right w:val="single" w:sz="4" w:space="0" w:color="auto"/>
            </w:tcBorders>
          </w:tcPr>
          <w:p w14:paraId="7218148E" w14:textId="77777777" w:rsidR="00185F8B" w:rsidRPr="00B73AAF" w:rsidRDefault="00185F8B" w:rsidP="00F63DD2">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14:paraId="20D97457" w14:textId="77777777" w:rsidR="00185F8B" w:rsidRPr="00B73AAF" w:rsidRDefault="00185F8B" w:rsidP="00D029E3">
            <w:pPr>
              <w:jc w:val="both"/>
            </w:pPr>
            <w:r w:rsidRPr="00B73AAF">
              <w:t>Российский рубль</w:t>
            </w:r>
          </w:p>
        </w:tc>
      </w:tr>
      <w:tr w:rsidR="00185F8B" w:rsidRPr="00B73AAF" w14:paraId="1234FABB" w14:textId="77777777" w:rsidTr="00F63DD2">
        <w:tc>
          <w:tcPr>
            <w:tcW w:w="568" w:type="dxa"/>
            <w:tcBorders>
              <w:top w:val="single" w:sz="4" w:space="0" w:color="auto"/>
              <w:left w:val="single" w:sz="4" w:space="0" w:color="auto"/>
              <w:bottom w:val="single" w:sz="4" w:space="0" w:color="auto"/>
              <w:right w:val="single" w:sz="4" w:space="0" w:color="auto"/>
            </w:tcBorders>
          </w:tcPr>
          <w:p w14:paraId="267BB871" w14:textId="77777777" w:rsidR="00185F8B" w:rsidRPr="00B73AAF" w:rsidRDefault="00185F8B" w:rsidP="00F15411">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35F8ADC" w14:textId="77777777" w:rsidR="00185F8B" w:rsidRPr="00B73AAF" w:rsidRDefault="00185F8B" w:rsidP="00F63DD2">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14:paraId="335F0286" w14:textId="77777777" w:rsidR="00185F8B" w:rsidRPr="00282845" w:rsidRDefault="00185F8B" w:rsidP="00F63DD2">
            <w:pPr>
              <w:pStyle w:val="Default"/>
              <w:jc w:val="both"/>
            </w:pPr>
            <w:r w:rsidRPr="008B1315">
              <w:t xml:space="preserve">Переторжка проводится по решению </w:t>
            </w:r>
            <w:r>
              <w:t>З</w:t>
            </w:r>
            <w:r w:rsidRPr="008B1315">
              <w:t xml:space="preserve">акупочной комиссии, если </w:t>
            </w:r>
            <w:r w:rsidRPr="00282845">
              <w:t>извещением о проведении закупки предусмотрена возможность ее проведения.</w:t>
            </w:r>
          </w:p>
          <w:p w14:paraId="5EF09808" w14:textId="77777777" w:rsidR="00185F8B" w:rsidRDefault="00185F8B" w:rsidP="00F63DD2">
            <w:pPr>
              <w:pStyle w:val="Default"/>
              <w:jc w:val="both"/>
            </w:pPr>
            <w:r w:rsidRPr="00282845">
              <w:t>Переторжка может проводиться в режиме реального времени или в заочной форме.</w:t>
            </w:r>
          </w:p>
          <w:p w14:paraId="1CEB0E5B" w14:textId="77777777" w:rsidR="00185F8B" w:rsidRDefault="00185F8B" w:rsidP="00F63DD2">
            <w:pPr>
              <w:pStyle w:val="Default"/>
              <w:jc w:val="both"/>
            </w:pPr>
            <w:r w:rsidRPr="008B1315">
              <w:t>Решение о проведении переторжки оформляется протоколом, в котором указываются параметры, по которым она проводится</w:t>
            </w:r>
            <w:r>
              <w:t>.</w:t>
            </w:r>
          </w:p>
          <w:p w14:paraId="00928198" w14:textId="77777777" w:rsidR="00185F8B" w:rsidRDefault="00185F8B" w:rsidP="00F63DD2">
            <w:pPr>
              <w:pStyle w:val="Default"/>
              <w:jc w:val="both"/>
            </w:pPr>
            <w:r w:rsidRPr="00282845">
              <w:t>Переторжка проводится в заочной форме, когда допущенные участники закупки могут повысить предпочтительность своих заявок по параметрам, определенным закупочной комиссией, при условии сохранения остальных положений заявки без изменений</w:t>
            </w:r>
            <w:r>
              <w:t>.</w:t>
            </w:r>
          </w:p>
          <w:p w14:paraId="0F82511B" w14:textId="6083366A" w:rsidR="00185F8B" w:rsidRDefault="00185F8B" w:rsidP="00F63DD2">
            <w:pPr>
              <w:pStyle w:val="Default"/>
              <w:jc w:val="both"/>
            </w:pPr>
            <w:r w:rsidRPr="00242BA2">
              <w:t>Датой начала проведения переторжки является день объявления процедуры переторжки на ЭТП, срок окончания подачи предложений с измененными условиями заявки на участие в закупке указывается в протоколе о проведении переторжки. Течение срока проведения переторжки начинается на следующий день после объявления процедуры переторжки на ЭТП</w:t>
            </w:r>
            <w:r>
              <w:t>.</w:t>
            </w:r>
          </w:p>
          <w:p w14:paraId="156E24B8" w14:textId="2DDDB30D" w:rsidR="00185F8B" w:rsidRDefault="00185F8B" w:rsidP="00F63DD2">
            <w:pPr>
              <w:pStyle w:val="Default"/>
              <w:jc w:val="both"/>
            </w:pPr>
            <w:r w:rsidRPr="00242BA2">
              <w:t>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объявления процедуры переторжки на ЭТП</w:t>
            </w:r>
            <w:r>
              <w:t>.</w:t>
            </w:r>
          </w:p>
          <w:p w14:paraId="3D8376C1" w14:textId="77777777" w:rsidR="00185F8B" w:rsidRDefault="00185F8B" w:rsidP="00F63DD2">
            <w:pPr>
              <w:pStyle w:val="Default"/>
              <w:jc w:val="both"/>
            </w:pPr>
            <w:r w:rsidRPr="00B63433">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14:paraId="776FAC61" w14:textId="77777777" w:rsidR="00185F8B" w:rsidRPr="00B73AAF" w:rsidRDefault="00185F8B" w:rsidP="00F63DD2">
            <w:pPr>
              <w:pStyle w:val="rvps9"/>
              <w:ind w:firstLine="459"/>
            </w:pPr>
            <w:r w:rsidRPr="00A56A03">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tc>
      </w:tr>
      <w:tr w:rsidR="00185F8B" w:rsidRPr="00B73AAF" w14:paraId="1C0002C6" w14:textId="77777777" w:rsidTr="00F63DD2">
        <w:tc>
          <w:tcPr>
            <w:tcW w:w="568" w:type="dxa"/>
            <w:tcBorders>
              <w:top w:val="single" w:sz="4" w:space="0" w:color="auto"/>
              <w:left w:val="single" w:sz="4" w:space="0" w:color="auto"/>
              <w:bottom w:val="single" w:sz="4" w:space="0" w:color="auto"/>
              <w:right w:val="single" w:sz="4" w:space="0" w:color="auto"/>
            </w:tcBorders>
          </w:tcPr>
          <w:p w14:paraId="15838438" w14:textId="77777777" w:rsidR="00185F8B" w:rsidRPr="00B73AAF" w:rsidRDefault="00185F8B" w:rsidP="00F15411">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174193B" w14:textId="77777777" w:rsidR="00185F8B" w:rsidRPr="00B73AAF" w:rsidRDefault="00185F8B" w:rsidP="00F63DD2">
            <w:pPr>
              <w:pStyle w:val="rvps1"/>
              <w:jc w:val="left"/>
            </w:pPr>
            <w:r w:rsidRPr="00B73AAF">
              <w:t>Внесение изменений в настоящ</w:t>
            </w:r>
            <w:r>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14:paraId="0DF8D1D1" w14:textId="77777777" w:rsidR="00185F8B" w:rsidRPr="00B73AAF" w:rsidRDefault="00185F8B" w:rsidP="00F63DD2">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1D95E943" w14:textId="3C3E9527" w:rsidR="00185F8B" w:rsidRPr="00B73AAF" w:rsidRDefault="00185F8B" w:rsidP="00F63DD2">
            <w:pPr>
              <w:ind w:firstLine="459"/>
              <w:jc w:val="both"/>
            </w:pPr>
            <w:r w:rsidRPr="00B73AAF">
              <w:t xml:space="preserve">Изменения, вносимые в Извещение о закупке, размещаются Заказчиком в ЕИС, на ЭТП, а также официальном сайте </w:t>
            </w:r>
            <w:r w:rsidR="007C5A54">
              <w:t>АО «</w:t>
            </w:r>
            <w:proofErr w:type="spellStart"/>
            <w:r w:rsidR="007C5A54">
              <w:t>Айкумен</w:t>
            </w:r>
            <w:proofErr w:type="spellEnd"/>
            <w:r w:rsidR="007C5A54">
              <w:t xml:space="preserve"> </w:t>
            </w:r>
            <w:proofErr w:type="gramStart"/>
            <w:r w:rsidR="007C5A54">
              <w:t xml:space="preserve">ИБС» </w:t>
            </w:r>
            <w:r w:rsidRPr="00B73AAF">
              <w:t xml:space="preserve"> не</w:t>
            </w:r>
            <w:proofErr w:type="gramEnd"/>
            <w:r w:rsidRPr="00B73AAF">
              <w:t xml:space="preserve"> позднее, чем в течение 3 (трёх) дней со дня принятия решения о внесении изменений.</w:t>
            </w:r>
          </w:p>
          <w:p w14:paraId="1B227ADF" w14:textId="77777777" w:rsidR="00185F8B" w:rsidRPr="00B73AAF" w:rsidRDefault="00185F8B" w:rsidP="00F63DD2">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14:paraId="14D07416" w14:textId="77777777" w:rsidR="00185F8B" w:rsidRPr="00B73AAF" w:rsidRDefault="00185F8B" w:rsidP="00F63DD2">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1C0236E0" w14:textId="77777777" w:rsidR="00185F8B" w:rsidRPr="00B73AAF" w:rsidRDefault="00185F8B" w:rsidP="00F63DD2">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14:paraId="47771FC6" w14:textId="77777777" w:rsidR="00185F8B" w:rsidRPr="00B73AAF" w:rsidRDefault="00185F8B" w:rsidP="00185F8B">
      <w:pPr>
        <w:pStyle w:val="a6"/>
        <w:tabs>
          <w:tab w:val="clear" w:pos="4677"/>
          <w:tab w:val="clear" w:pos="9355"/>
        </w:tabs>
        <w:rPr>
          <w:sz w:val="2"/>
          <w:szCs w:val="2"/>
        </w:rPr>
      </w:pPr>
      <w:r w:rsidRPr="00B73AAF">
        <w:br w:type="page"/>
      </w:r>
    </w:p>
    <w:p w14:paraId="400AD176"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35" w:name="_2.3._Требования_к"/>
      <w:bookmarkStart w:id="36" w:name="_2.2._Требования_к"/>
      <w:bookmarkStart w:id="37" w:name="_Toc517185514"/>
      <w:bookmarkStart w:id="38" w:name="_Toc517872184"/>
      <w:bookmarkStart w:id="39" w:name="_Toc528234615"/>
      <w:bookmarkEnd w:id="35"/>
      <w:bookmarkEnd w:id="36"/>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proofErr w:type="spellStart"/>
      <w:r w:rsidRPr="00B73AAF">
        <w:rPr>
          <w:rFonts w:ascii="Times New Roman" w:eastAsia="MS Mincho" w:hAnsi="Times New Roman"/>
          <w:i/>
          <w:iCs/>
          <w:color w:val="17365D"/>
          <w:szCs w:val="24"/>
          <w:lang w:val="x-none" w:eastAsia="x-none"/>
        </w:rPr>
        <w:t>аявке</w:t>
      </w:r>
      <w:proofErr w:type="spellEnd"/>
      <w:r w:rsidRPr="00B73AAF">
        <w:rPr>
          <w:rFonts w:ascii="Times New Roman" w:eastAsia="MS Mincho" w:hAnsi="Times New Roman"/>
          <w:i/>
          <w:iCs/>
          <w:color w:val="17365D"/>
          <w:szCs w:val="24"/>
          <w:lang w:val="x-none" w:eastAsia="x-none"/>
        </w:rPr>
        <w:t xml:space="preserve"> на участие в закупке</w:t>
      </w:r>
      <w:bookmarkEnd w:id="37"/>
      <w:bookmarkEnd w:id="38"/>
      <w:bookmarkEnd w:id="39"/>
    </w:p>
    <w:p w14:paraId="7A12703C" w14:textId="77777777" w:rsidR="00185F8B" w:rsidRPr="00B73AAF" w:rsidRDefault="00185F8B" w:rsidP="00185F8B"/>
    <w:tbl>
      <w:tblPr>
        <w:tblW w:w="10632" w:type="dxa"/>
        <w:tblInd w:w="-176" w:type="dxa"/>
        <w:tblLayout w:type="fixed"/>
        <w:tblLook w:val="0000" w:firstRow="0" w:lastRow="0" w:firstColumn="0" w:lastColumn="0" w:noHBand="0" w:noVBand="0"/>
      </w:tblPr>
      <w:tblGrid>
        <w:gridCol w:w="710"/>
        <w:gridCol w:w="2340"/>
        <w:gridCol w:w="7582"/>
      </w:tblGrid>
      <w:tr w:rsidR="00185F8B" w:rsidRPr="00B73AAF" w14:paraId="430D159B" w14:textId="77777777" w:rsidTr="00F63DD2">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30689BDE" w14:textId="77777777" w:rsidR="00185F8B" w:rsidRPr="00B73AAF" w:rsidRDefault="00185F8B" w:rsidP="00F63DD2">
            <w:r w:rsidRPr="00B73AAF">
              <w:t>№</w:t>
            </w:r>
          </w:p>
          <w:p w14:paraId="3830670B"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33EDF135" w14:textId="77777777" w:rsidR="00185F8B" w:rsidRPr="00B73AAF" w:rsidRDefault="00185F8B" w:rsidP="00F63DD2">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4A4B3A6C" w14:textId="77777777" w:rsidR="00185F8B" w:rsidRPr="00B73AAF" w:rsidRDefault="00185F8B" w:rsidP="00F63DD2">
            <w:r w:rsidRPr="00B73AAF">
              <w:t>Содержание</w:t>
            </w:r>
          </w:p>
        </w:tc>
      </w:tr>
      <w:tr w:rsidR="00185F8B" w:rsidRPr="00B73AAF" w14:paraId="2520E56D" w14:textId="77777777" w:rsidTr="00F63DD2">
        <w:tc>
          <w:tcPr>
            <w:tcW w:w="710" w:type="dxa"/>
            <w:tcBorders>
              <w:top w:val="single" w:sz="4" w:space="0" w:color="auto"/>
              <w:left w:val="single" w:sz="4" w:space="0" w:color="auto"/>
              <w:bottom w:val="single" w:sz="4" w:space="0" w:color="auto"/>
              <w:right w:val="single" w:sz="4" w:space="0" w:color="auto"/>
            </w:tcBorders>
          </w:tcPr>
          <w:p w14:paraId="6802A303" w14:textId="77777777" w:rsidR="00185F8B" w:rsidRPr="00B73AAF" w:rsidRDefault="00185F8B" w:rsidP="00F15411">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4834A3C6" w14:textId="77777777" w:rsidR="00185F8B" w:rsidRPr="00B73AAF" w:rsidRDefault="00185F8B" w:rsidP="00F63DD2">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267BBC2C" w14:textId="5A4043D1" w:rsidR="00185F8B" w:rsidRPr="00B73AAF" w:rsidRDefault="00185F8B" w:rsidP="00F63DD2">
            <w:pPr>
              <w:pStyle w:val="rvps9"/>
              <w:ind w:firstLine="486"/>
            </w:pPr>
            <w:r w:rsidRPr="00B73AAF">
              <w:t>Заявки подаются в форме электронных документов непосредственно на ЭТП.</w:t>
            </w:r>
          </w:p>
          <w:p w14:paraId="73EEA445" w14:textId="56970770" w:rsidR="00185F8B" w:rsidRPr="00B73AAF" w:rsidRDefault="00185F8B" w:rsidP="00F63DD2">
            <w:pPr>
              <w:pStyle w:val="rvps9"/>
              <w:ind w:firstLine="486"/>
            </w:pPr>
            <w:r w:rsidRPr="00B73AAF">
              <w:t xml:space="preserve">Порядок подачи Заявок на ЭТП определяется Регламентом работы данной ЭТП.  </w:t>
            </w:r>
          </w:p>
        </w:tc>
      </w:tr>
      <w:tr w:rsidR="00185F8B" w:rsidRPr="00B73AAF" w14:paraId="0A1EC8D9" w14:textId="77777777" w:rsidTr="00F63DD2">
        <w:tc>
          <w:tcPr>
            <w:tcW w:w="710" w:type="dxa"/>
            <w:tcBorders>
              <w:top w:val="single" w:sz="4" w:space="0" w:color="auto"/>
              <w:left w:val="single" w:sz="4" w:space="0" w:color="auto"/>
              <w:bottom w:val="single" w:sz="4" w:space="0" w:color="auto"/>
              <w:right w:val="single" w:sz="4" w:space="0" w:color="auto"/>
            </w:tcBorders>
          </w:tcPr>
          <w:p w14:paraId="7A0E51E6" w14:textId="77777777" w:rsidR="00185F8B" w:rsidRPr="00B73AAF" w:rsidRDefault="00185F8B" w:rsidP="00F15411">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1268D374" w14:textId="77777777" w:rsidR="00185F8B" w:rsidRPr="00B73AAF" w:rsidRDefault="00185F8B" w:rsidP="00F63DD2">
            <w:r w:rsidRPr="00B73AAF">
              <w:t xml:space="preserve">Порядок и </w:t>
            </w:r>
            <w:proofErr w:type="gramStart"/>
            <w:r w:rsidRPr="00B73AAF">
              <w:t>срок  внесения</w:t>
            </w:r>
            <w:proofErr w:type="gramEnd"/>
            <w:r w:rsidRPr="00B73AAF">
              <w:t xml:space="preserve">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5A84B605" w14:textId="13E0C0FD" w:rsidR="00185F8B" w:rsidRPr="00B73AAF" w:rsidRDefault="00185F8B" w:rsidP="00F63DD2">
            <w:pPr>
              <w:ind w:firstLine="486"/>
              <w:jc w:val="both"/>
            </w:pPr>
            <w:r w:rsidRPr="0081655D">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D029E3">
              <w:t xml:space="preserve"> </w:t>
            </w:r>
            <w:r w:rsidRPr="00B73AAF">
              <w:t>Отзыв Заявки осуществляется средствами ЭТП в соответствии с Регламентом ЭТП.</w:t>
            </w:r>
          </w:p>
          <w:p w14:paraId="3047D674" w14:textId="77777777" w:rsidR="00185F8B" w:rsidRPr="00B73AAF" w:rsidRDefault="00185F8B" w:rsidP="00F63DD2">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4EFAE48D" w14:textId="77777777" w:rsidR="00185F8B" w:rsidRPr="00B73AAF" w:rsidRDefault="00185F8B" w:rsidP="00F63DD2">
            <w:pPr>
              <w:ind w:firstLine="486"/>
              <w:jc w:val="both"/>
            </w:pPr>
            <w:r w:rsidRPr="00597D87">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185F8B" w:rsidRPr="00B73AAF" w14:paraId="3D227445" w14:textId="77777777" w:rsidTr="00F63DD2">
        <w:tc>
          <w:tcPr>
            <w:tcW w:w="710" w:type="dxa"/>
            <w:tcBorders>
              <w:top w:val="single" w:sz="4" w:space="0" w:color="auto"/>
              <w:left w:val="single" w:sz="4" w:space="0" w:color="auto"/>
              <w:bottom w:val="single" w:sz="4" w:space="0" w:color="auto"/>
              <w:right w:val="single" w:sz="4" w:space="0" w:color="auto"/>
            </w:tcBorders>
          </w:tcPr>
          <w:p w14:paraId="5A0BD538" w14:textId="77777777" w:rsidR="00185F8B" w:rsidRPr="00B73AAF" w:rsidRDefault="00185F8B" w:rsidP="00F15411">
            <w:pPr>
              <w:pStyle w:val="rvps1"/>
              <w:numPr>
                <w:ilvl w:val="0"/>
                <w:numId w:val="3"/>
              </w:numPr>
              <w:ind w:left="0" w:firstLine="0"/>
              <w:jc w:val="left"/>
            </w:pPr>
            <w:bookmarkStart w:id="40" w:name="_Ref368314814"/>
          </w:p>
        </w:tc>
        <w:tc>
          <w:tcPr>
            <w:tcW w:w="2340" w:type="dxa"/>
            <w:tcBorders>
              <w:top w:val="single" w:sz="4" w:space="0" w:color="auto"/>
              <w:left w:val="single" w:sz="4" w:space="0" w:color="auto"/>
              <w:bottom w:val="single" w:sz="4" w:space="0" w:color="auto"/>
              <w:right w:val="single" w:sz="4" w:space="0" w:color="auto"/>
            </w:tcBorders>
          </w:tcPr>
          <w:p w14:paraId="12FF9B84" w14:textId="77777777" w:rsidR="00185F8B" w:rsidRPr="00B73AAF" w:rsidRDefault="00185F8B" w:rsidP="00F63DD2">
            <w:bookmarkStart w:id="41" w:name="форма26"/>
            <w:bookmarkEnd w:id="40"/>
            <w:r w:rsidRPr="00B73AAF">
              <w:t xml:space="preserve">Документы, </w:t>
            </w:r>
            <w:proofErr w:type="gramStart"/>
            <w:r w:rsidRPr="00B73AAF">
              <w:t xml:space="preserve">включаемые </w:t>
            </w:r>
            <w:r w:rsidRPr="003E70DB">
              <w:t xml:space="preserve"> </w:t>
            </w:r>
            <w:r>
              <w:t>Участником</w:t>
            </w:r>
            <w:proofErr w:type="gramEnd"/>
            <w:r w:rsidRPr="00B73AAF" w:rsidDel="00782B65">
              <w:t xml:space="preserve"> </w:t>
            </w:r>
            <w:r w:rsidRPr="00B73AAF">
              <w:t>в состав Заявки (требования к содержанию Заявки)</w:t>
            </w:r>
            <w:bookmarkEnd w:id="41"/>
          </w:p>
        </w:tc>
        <w:tc>
          <w:tcPr>
            <w:tcW w:w="7582" w:type="dxa"/>
            <w:tcBorders>
              <w:top w:val="single" w:sz="4" w:space="0" w:color="auto"/>
              <w:left w:val="single" w:sz="4" w:space="0" w:color="auto"/>
              <w:bottom w:val="single" w:sz="4" w:space="0" w:color="auto"/>
              <w:right w:val="single" w:sz="4" w:space="0" w:color="auto"/>
            </w:tcBorders>
          </w:tcPr>
          <w:p w14:paraId="72FDC615" w14:textId="461D54B7" w:rsidR="00185F8B" w:rsidRPr="00B73AAF" w:rsidRDefault="00185F8B" w:rsidP="00F63DD2">
            <w:pPr>
              <w:ind w:firstLine="486"/>
              <w:jc w:val="both"/>
            </w:pPr>
            <w:bookmarkStart w:id="42" w:name="_Toc313349949"/>
            <w:bookmarkStart w:id="43" w:name="_Toc313350145"/>
            <w:bookmarkStart w:id="44" w:name="_Ref166246797"/>
            <w:r w:rsidRPr="00B73AAF">
              <w:t xml:space="preserve">Для участия в закупке </w:t>
            </w:r>
            <w:r>
              <w:t>Участник</w:t>
            </w:r>
            <w:r w:rsidRPr="00B73AAF">
              <w:t xml:space="preserve"> подает Заявку на участие в закупке</w:t>
            </w:r>
            <w:bookmarkStart w:id="45" w:name="_Toc313349950"/>
            <w:bookmarkStart w:id="46" w:name="_Toc313350146"/>
            <w:bookmarkEnd w:id="42"/>
            <w:bookmarkEnd w:id="43"/>
            <w:r w:rsidRPr="00B73AAF">
              <w:t xml:space="preserve"> </w:t>
            </w:r>
            <w:bookmarkEnd w:id="45"/>
            <w:bookmarkEnd w:id="46"/>
            <w:r w:rsidRPr="00B73AAF">
              <w:t xml:space="preserve">в соответствии с формами документов, установленными </w:t>
            </w:r>
            <w:bookmarkStart w:id="47" w:name="_Toc313349951"/>
            <w:bookmarkStart w:id="48"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7"/>
            <w:bookmarkEnd w:id="48"/>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p>
          <w:p w14:paraId="0CA4F723" w14:textId="77777777" w:rsidR="00185F8B" w:rsidRPr="00B73AAF" w:rsidRDefault="00185F8B" w:rsidP="00F63DD2">
            <w:pPr>
              <w:ind w:firstLine="486"/>
              <w:jc w:val="both"/>
              <w:rPr>
                <w:sz w:val="10"/>
                <w:szCs w:val="10"/>
              </w:rPr>
            </w:pPr>
          </w:p>
          <w:p w14:paraId="2FA9B595" w14:textId="77777777" w:rsidR="00185F8B" w:rsidRPr="00B73AAF" w:rsidRDefault="00185F8B" w:rsidP="00F63DD2">
            <w:pPr>
              <w:ind w:firstLine="486"/>
              <w:jc w:val="both"/>
            </w:pPr>
            <w:bookmarkStart w:id="49" w:name="_Toc313349952"/>
            <w:bookmarkStart w:id="50" w:name="_Toc313350148"/>
            <w:bookmarkStart w:id="51" w:name="_Ref320180868"/>
            <w:bookmarkEnd w:id="44"/>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9"/>
            <w:bookmarkEnd w:id="50"/>
            <w:bookmarkEnd w:id="51"/>
          </w:p>
          <w:p w14:paraId="1CA7F3FE" w14:textId="77777777" w:rsidR="00185F8B" w:rsidRPr="00B73AAF" w:rsidRDefault="00185F8B" w:rsidP="00F63DD2">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72480919" w14:textId="77777777" w:rsidR="00185F8B" w:rsidRPr="00B73AAF" w:rsidRDefault="00185F8B" w:rsidP="00F63DD2">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2" w:name="_Toc313349953"/>
            <w:bookmarkStart w:id="53" w:name="_Toc313350149"/>
          </w:p>
          <w:p w14:paraId="5091FC44" w14:textId="77777777" w:rsidR="00185F8B" w:rsidRPr="00B73AAF" w:rsidRDefault="00185F8B" w:rsidP="00F63DD2">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2"/>
            <w:bookmarkEnd w:id="53"/>
          </w:p>
          <w:p w14:paraId="0B87A408" w14:textId="77777777" w:rsidR="00185F8B" w:rsidRPr="00B73AAF" w:rsidRDefault="00185F8B" w:rsidP="00F63DD2">
            <w:pPr>
              <w:ind w:firstLine="528"/>
              <w:jc w:val="both"/>
            </w:pPr>
            <w:r w:rsidRPr="00B73AAF">
              <w:t xml:space="preserve">б) решение или копию решения об одобрении всех сделок, планируемых к заключению по результатам </w:t>
            </w:r>
            <w:r>
              <w:t>Запроса</w:t>
            </w:r>
            <w:r w:rsidRPr="00B73AAF">
              <w:t xml:space="preserve">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6DAC8CE3" w14:textId="77777777" w:rsidR="00185F8B" w:rsidRPr="00B73AAF" w:rsidRDefault="00185F8B" w:rsidP="00F63DD2">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14:paraId="0FA5D355" w14:textId="77777777" w:rsidR="00185F8B" w:rsidRPr="00B73AAF" w:rsidRDefault="00185F8B" w:rsidP="00F63DD2">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67A928E3" w14:textId="77777777" w:rsidR="00185F8B" w:rsidRDefault="00185F8B" w:rsidP="00F63DD2">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w:t>
              </w:r>
              <w:proofErr w:type="gramStart"/>
              <w:r w:rsidRPr="00B73AAF">
                <w:rPr>
                  <w:rStyle w:val="a3"/>
                </w:rPr>
                <w:t xml:space="preserve">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Pr="006A0958">
                <w:rPr>
                  <w:rStyle w:val="a3"/>
                  <w:b/>
                </w:rPr>
                <w:fldChar w:fldCharType="begin"/>
              </w:r>
              <w:r w:rsidRPr="006A0958">
                <w:rPr>
                  <w:rStyle w:val="a3"/>
                </w:rPr>
                <w:instrText xml:space="preserve"> REF _Ref378863846 \r \h  \* MERGEFORMAT </w:instrText>
              </w:r>
              <w:r w:rsidRPr="006A0958">
                <w:rPr>
                  <w:rStyle w:val="a3"/>
                  <w:b/>
                </w:rPr>
              </w:r>
              <w:r w:rsidRPr="006A0958">
                <w:rPr>
                  <w:rStyle w:val="a3"/>
                  <w:b/>
                </w:rPr>
                <w:fldChar w:fldCharType="separate"/>
              </w:r>
              <w:r>
                <w:rPr>
                  <w:rStyle w:val="a3"/>
                </w:rPr>
                <w:t>18</w:t>
              </w:r>
              <w:r w:rsidRPr="006A0958">
                <w:rPr>
                  <w:rStyle w:val="a3"/>
                  <w:b/>
                </w:rPr>
                <w:fldChar w:fldCharType="end"/>
              </w:r>
              <w:r w:rsidRPr="00B73AAF">
                <w:rPr>
                  <w:rStyle w:val="a3"/>
                </w:rPr>
                <w:t xml:space="preserve"> раздела</w:t>
              </w:r>
            </w:hyperlink>
            <w:r w:rsidRPr="00B73AAF">
              <w:t xml:space="preserve"> II «Информационная карта»</w:t>
            </w:r>
            <w:r>
              <w:t>.</w:t>
            </w:r>
            <w:r w:rsidRPr="00B73AAF">
              <w:t xml:space="preserve"> </w:t>
            </w:r>
          </w:p>
          <w:p w14:paraId="5F927177" w14:textId="77777777" w:rsidR="00185F8B" w:rsidRPr="00B73AAF" w:rsidRDefault="00E4783B" w:rsidP="00F63DD2">
            <w:pPr>
              <w:ind w:firstLine="528"/>
              <w:jc w:val="both"/>
            </w:pPr>
            <w:hyperlink w:anchor="_Форма_6_Декларация" w:history="1">
              <w:r w:rsidR="00185F8B" w:rsidRPr="000B6056">
                <w:rPr>
                  <w:rStyle w:val="a3"/>
                </w:rPr>
                <w:t xml:space="preserve">Форма </w:t>
              </w:r>
              <w:r w:rsidR="00185F8B">
                <w:rPr>
                  <w:rStyle w:val="a3"/>
                </w:rPr>
                <w:t>5</w:t>
              </w:r>
            </w:hyperlink>
            <w:r w:rsidR="00185F8B">
              <w:t xml:space="preserve"> раздела III «Формы для заполнения Участниками закупки включается в обязательном порядке </w:t>
            </w:r>
            <w:r w:rsidR="00185F8B" w:rsidRPr="00437FEF">
              <w:t>в случае, если участник закупки является Субъектом МСП</w:t>
            </w:r>
            <w:r w:rsidR="00185F8B">
              <w:t>.</w:t>
            </w:r>
          </w:p>
          <w:p w14:paraId="1017DCBE" w14:textId="77777777" w:rsidR="00185F8B" w:rsidRPr="00B73AAF" w:rsidRDefault="00185F8B" w:rsidP="00F63DD2">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14:paraId="7E7C17D2" w14:textId="77777777" w:rsidR="00185F8B" w:rsidRPr="00B73AAF" w:rsidRDefault="00185F8B" w:rsidP="00F63DD2">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79AAD955" w14:textId="77777777" w:rsidR="00185F8B" w:rsidRPr="00B73AAF" w:rsidRDefault="00185F8B" w:rsidP="00F63DD2">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2A60906F" w14:textId="77777777" w:rsidR="00185F8B" w:rsidRPr="00B73AAF" w:rsidRDefault="00185F8B" w:rsidP="00F63DD2">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5591C438" w14:textId="77777777" w:rsidR="00185F8B" w:rsidRPr="00B73AAF" w:rsidRDefault="00185F8B" w:rsidP="00F63DD2">
            <w:pPr>
              <w:ind w:firstLine="528"/>
              <w:jc w:val="both"/>
            </w:pPr>
            <w:r>
              <w:t>8</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542186A3" w14:textId="77777777" w:rsidR="00185F8B" w:rsidRPr="00B73AAF" w:rsidRDefault="00185F8B" w:rsidP="00F63DD2">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25370371" w14:textId="77777777" w:rsidR="00185F8B" w:rsidRPr="00B73AAF" w:rsidRDefault="00185F8B" w:rsidP="00F63DD2">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w:t>
            </w:r>
            <w:r>
              <w:t>Запроса</w:t>
            </w:r>
            <w:r w:rsidRPr="00B73AAF">
              <w:t xml:space="preserve"> котировок в соответствии с Положением о закупках и </w:t>
            </w:r>
            <w:proofErr w:type="gramStart"/>
            <w:r>
              <w:t xml:space="preserve">Извещением </w:t>
            </w:r>
            <w:r w:rsidRPr="00B73AAF">
              <w:t xml:space="preserve"> о</w:t>
            </w:r>
            <w:proofErr w:type="gramEnd"/>
            <w:r w:rsidRPr="00B73AAF">
              <w:t xml:space="preserve"> закупке;</w:t>
            </w:r>
          </w:p>
          <w:p w14:paraId="4A8BD2ED" w14:textId="77777777" w:rsidR="00185F8B" w:rsidRPr="00B73AAF" w:rsidRDefault="00185F8B" w:rsidP="00F63DD2">
            <w:pPr>
              <w:ind w:firstLine="528"/>
              <w:jc w:val="both"/>
            </w:pPr>
            <w:r w:rsidRPr="00B73AAF">
              <w:t xml:space="preserve">в) о лице (лицах) с которым будет заключён договор (договоры) по результатам </w:t>
            </w:r>
            <w:r>
              <w:t>Запроса</w:t>
            </w:r>
            <w:r w:rsidRPr="00B73AAF">
              <w:t xml:space="preserve">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w:t>
            </w:r>
            <w:r>
              <w:t>Запроса</w:t>
            </w:r>
            <w:r w:rsidRPr="00B73AAF">
              <w:t xml:space="preserve"> котировок;</w:t>
            </w:r>
          </w:p>
          <w:p w14:paraId="7127B5DF" w14:textId="77777777" w:rsidR="00185F8B" w:rsidRPr="00B73AAF" w:rsidRDefault="00185F8B" w:rsidP="00F63DD2">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w:t>
            </w:r>
            <w:r w:rsidRPr="00B73AAF">
              <w:lastRenderedPageBreak/>
              <w:t xml:space="preserve">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t>Запроса</w:t>
            </w:r>
            <w:r w:rsidRPr="00B73AAF">
              <w:t xml:space="preserve">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1B791BCF" w14:textId="77777777" w:rsidR="00185F8B" w:rsidRPr="00B73AAF" w:rsidRDefault="00185F8B" w:rsidP="00F63DD2">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w:t>
            </w:r>
            <w:proofErr w:type="gramStart"/>
            <w:r w:rsidRPr="00B73AAF">
              <w:t xml:space="preserve">карта»  </w:t>
            </w:r>
            <w:r>
              <w:t>Извещения</w:t>
            </w:r>
            <w:proofErr w:type="gramEnd"/>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102C87FA" w14:textId="77777777" w:rsidR="00185F8B" w:rsidRPr="00B73AAF" w:rsidRDefault="00185F8B" w:rsidP="00F63DD2">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17694901" w14:textId="77777777" w:rsidR="00185F8B" w:rsidRPr="00B73AAF" w:rsidRDefault="00185F8B" w:rsidP="00F63DD2">
            <w:pPr>
              <w:ind w:firstLine="528"/>
              <w:jc w:val="both"/>
            </w:pPr>
            <w:proofErr w:type="gramStart"/>
            <w:r>
              <w:t>Участник</w:t>
            </w:r>
            <w:r w:rsidRPr="00B73AAF">
              <w:t xml:space="preserve">  вправе</w:t>
            </w:r>
            <w:proofErr w:type="gramEnd"/>
            <w:r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185F8B" w:rsidRPr="00B73AAF" w14:paraId="2FF24BF6" w14:textId="77777777" w:rsidTr="00F63DD2">
        <w:tc>
          <w:tcPr>
            <w:tcW w:w="710" w:type="dxa"/>
            <w:tcBorders>
              <w:top w:val="single" w:sz="4" w:space="0" w:color="auto"/>
              <w:left w:val="single" w:sz="4" w:space="0" w:color="auto"/>
              <w:bottom w:val="single" w:sz="4" w:space="0" w:color="auto"/>
              <w:right w:val="single" w:sz="4" w:space="0" w:color="auto"/>
            </w:tcBorders>
          </w:tcPr>
          <w:p w14:paraId="6DD34ACA" w14:textId="77777777" w:rsidR="00185F8B" w:rsidRPr="00B73AAF" w:rsidRDefault="00185F8B" w:rsidP="00F15411">
            <w:pPr>
              <w:pStyle w:val="a4"/>
              <w:numPr>
                <w:ilvl w:val="0"/>
                <w:numId w:val="3"/>
              </w:numPr>
              <w:ind w:left="0" w:firstLine="0"/>
              <w:jc w:val="center"/>
            </w:pPr>
            <w:bookmarkStart w:id="54" w:name="_Ref461526109"/>
          </w:p>
        </w:tc>
        <w:tc>
          <w:tcPr>
            <w:tcW w:w="2340" w:type="dxa"/>
            <w:tcBorders>
              <w:top w:val="single" w:sz="4" w:space="0" w:color="auto"/>
              <w:left w:val="single" w:sz="4" w:space="0" w:color="auto"/>
              <w:bottom w:val="single" w:sz="4" w:space="0" w:color="auto"/>
              <w:right w:val="single" w:sz="4" w:space="0" w:color="auto"/>
            </w:tcBorders>
          </w:tcPr>
          <w:p w14:paraId="5DE90B69" w14:textId="77777777" w:rsidR="00185F8B" w:rsidRPr="00B73AAF" w:rsidRDefault="00185F8B" w:rsidP="00F63DD2">
            <w:bookmarkStart w:id="55" w:name="форма27"/>
            <w:bookmarkEnd w:id="54"/>
            <w:r w:rsidRPr="00B73AAF">
              <w:t>Перечень документов, предоставляемых:</w:t>
            </w:r>
          </w:p>
          <w:p w14:paraId="5067A7DD" w14:textId="77777777" w:rsidR="00185F8B" w:rsidRPr="00B73AAF" w:rsidRDefault="00185F8B" w:rsidP="00F63DD2">
            <w:r w:rsidRPr="00B73AAF">
              <w:t xml:space="preserve">- победителем Закупки, </w:t>
            </w:r>
          </w:p>
          <w:p w14:paraId="339FB8A1" w14:textId="77777777" w:rsidR="00185F8B" w:rsidRPr="00B73AAF" w:rsidRDefault="00185F8B" w:rsidP="00F63DD2">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5"/>
          </w:p>
        </w:tc>
        <w:tc>
          <w:tcPr>
            <w:tcW w:w="7582" w:type="dxa"/>
            <w:tcBorders>
              <w:top w:val="single" w:sz="4" w:space="0" w:color="auto"/>
              <w:left w:val="single" w:sz="4" w:space="0" w:color="auto"/>
              <w:bottom w:val="single" w:sz="4" w:space="0" w:color="auto"/>
              <w:right w:val="single" w:sz="4" w:space="0" w:color="auto"/>
            </w:tcBorders>
          </w:tcPr>
          <w:p w14:paraId="53D04399" w14:textId="77777777" w:rsidR="0068222D" w:rsidRDefault="00185F8B" w:rsidP="00F63DD2">
            <w:pPr>
              <w:ind w:firstLine="488"/>
              <w:jc w:val="both"/>
            </w:pPr>
            <w:r>
              <w:t>1</w:t>
            </w:r>
            <w:r w:rsidRPr="00B73AAF">
              <w:t xml:space="preserve">. </w:t>
            </w:r>
            <w:r w:rsidRPr="0081655D">
              <w:t>Полученную не ранее чем за 6 (шесть) месяцев до дня размещения в ЕИС извещения об осуществлении закупки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ЕИС извещения о проведении закупки</w:t>
            </w:r>
          </w:p>
          <w:p w14:paraId="117ACF2F" w14:textId="6E47CEAA" w:rsidR="00185F8B" w:rsidRDefault="00185F8B" w:rsidP="00F63DD2">
            <w:pPr>
              <w:ind w:firstLine="488"/>
              <w:jc w:val="both"/>
            </w:pPr>
            <w:r>
              <w:t>2</w:t>
            </w:r>
            <w:r w:rsidRPr="00B73AAF">
              <w:t xml:space="preserve">. </w:t>
            </w:r>
            <w:r w:rsidRPr="00431F7F">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2F6AF79F" w14:textId="77777777" w:rsidR="00185F8B" w:rsidRPr="00B73AAF" w:rsidRDefault="00185F8B" w:rsidP="00F63DD2">
            <w:pPr>
              <w:ind w:firstLine="486"/>
              <w:jc w:val="both"/>
            </w:pPr>
            <w:r>
              <w:t xml:space="preserve">3. </w:t>
            </w:r>
            <w:r w:rsidRPr="00B73AAF">
              <w:t>Копии учредительных документов (для юридических лиц);</w:t>
            </w:r>
          </w:p>
          <w:p w14:paraId="35AA556C" w14:textId="77777777" w:rsidR="00185F8B" w:rsidRPr="00B73AAF" w:rsidRDefault="00185F8B" w:rsidP="00F63DD2">
            <w:pPr>
              <w:ind w:firstLine="486"/>
              <w:jc w:val="both"/>
            </w:pPr>
            <w:r>
              <w:t>4</w:t>
            </w:r>
            <w:r w:rsidRPr="00B73AAF">
              <w:t>.</w:t>
            </w:r>
            <w:r>
              <w:t xml:space="preserve"> Документ, подтверждающий полномочия лица на осуществление действий от имени участника закупки</w:t>
            </w:r>
            <w:r w:rsidRPr="00B73AAF">
              <w:t>;</w:t>
            </w:r>
          </w:p>
          <w:p w14:paraId="629BCEB9" w14:textId="529972CE" w:rsidR="00185F8B" w:rsidRPr="00B73AAF" w:rsidRDefault="0068222D" w:rsidP="00F63DD2">
            <w:pPr>
              <w:ind w:firstLine="486"/>
              <w:jc w:val="both"/>
            </w:pPr>
            <w:r>
              <w:t>5</w:t>
            </w:r>
            <w:r w:rsidR="00185F8B" w:rsidRPr="00B73AAF">
              <w:t xml:space="preserve">. </w:t>
            </w:r>
            <w:r w:rsidR="00185F8B" w:rsidRPr="0081655D">
              <w:t xml:space="preserve">Копии отчетов о прибылях и убытках (Форма бухгалтерской отчетности № 2) с отметкой налогового органа за последний 1 (один) год, а также копии вышеотмеченных бухгалтерских отчетов по итогам завершенного квартала текущего года с подписью руководителя, если </w:t>
            </w:r>
            <w:r w:rsidR="00185F8B" w:rsidRPr="0081655D">
              <w:lastRenderedPageBreak/>
              <w:t>имеется, заключение аудиторов за соответствующий отчетный период. В случае применения упрощенной системы налогообложения, могут быть представлены копии налоговой декларации с отметкой налогового органа за последний 1 (один) завершенный год.</w:t>
            </w:r>
          </w:p>
          <w:p w14:paraId="0E567BC8" w14:textId="77777777" w:rsidR="00185F8B" w:rsidRDefault="00185F8B" w:rsidP="00F63DD2">
            <w:pPr>
              <w:ind w:firstLine="387"/>
              <w:jc w:val="both"/>
              <w:rPr>
                <w:color w:val="538135"/>
              </w:rPr>
            </w:pPr>
            <w:r>
              <w:rPr>
                <w:color w:val="538135"/>
              </w:rPr>
              <w:t>Заказчик вправе направить запрос о предоставлении документов, указанных в данном пункте не позднее 2 (двух) рабочих дней с момента размещения в ЕИС протокола подведения итогов закупки.</w:t>
            </w:r>
          </w:p>
          <w:p w14:paraId="26D762B4" w14:textId="284520CC" w:rsidR="00185F8B" w:rsidRPr="00B73AAF" w:rsidRDefault="00185F8B" w:rsidP="00F63DD2">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r w:rsidR="0068222D" w:rsidRPr="00B73AAF">
              <w:rPr>
                <w:color w:val="000000"/>
              </w:rPr>
              <w:t>непредставленными</w:t>
            </w:r>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185F8B" w:rsidRPr="00B73AAF" w14:paraId="1D1F90E8" w14:textId="77777777" w:rsidTr="00F63DD2">
        <w:tc>
          <w:tcPr>
            <w:tcW w:w="710" w:type="dxa"/>
            <w:tcBorders>
              <w:top w:val="single" w:sz="4" w:space="0" w:color="auto"/>
              <w:left w:val="single" w:sz="4" w:space="0" w:color="auto"/>
              <w:bottom w:val="single" w:sz="4" w:space="0" w:color="auto"/>
              <w:right w:val="single" w:sz="4" w:space="0" w:color="auto"/>
            </w:tcBorders>
          </w:tcPr>
          <w:p w14:paraId="7D58FB86" w14:textId="77777777" w:rsidR="00185F8B" w:rsidRPr="00B73AAF" w:rsidRDefault="00185F8B" w:rsidP="00F15411">
            <w:pPr>
              <w:pStyle w:val="a4"/>
              <w:numPr>
                <w:ilvl w:val="0"/>
                <w:numId w:val="3"/>
              </w:numPr>
              <w:ind w:left="0" w:firstLine="0"/>
              <w:jc w:val="center"/>
            </w:pPr>
            <w:bookmarkStart w:id="56" w:name="_Ref368316022"/>
          </w:p>
        </w:tc>
        <w:bookmarkEnd w:id="56"/>
        <w:tc>
          <w:tcPr>
            <w:tcW w:w="2340" w:type="dxa"/>
            <w:tcBorders>
              <w:top w:val="single" w:sz="4" w:space="0" w:color="auto"/>
              <w:left w:val="single" w:sz="4" w:space="0" w:color="auto"/>
              <w:bottom w:val="single" w:sz="4" w:space="0" w:color="auto"/>
              <w:right w:val="single" w:sz="4" w:space="0" w:color="auto"/>
            </w:tcBorders>
          </w:tcPr>
          <w:p w14:paraId="59B637BE" w14:textId="77777777" w:rsidR="00185F8B" w:rsidRPr="00B73AAF" w:rsidRDefault="00185F8B" w:rsidP="00F63DD2">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3E855BCD" w14:textId="77777777" w:rsidR="00185F8B" w:rsidRPr="00B73AAF" w:rsidRDefault="00185F8B" w:rsidP="00F63DD2">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185F8B" w:rsidRPr="00B73AAF" w14:paraId="15FBCB8B" w14:textId="77777777" w:rsidTr="00F63DD2">
        <w:tc>
          <w:tcPr>
            <w:tcW w:w="710" w:type="dxa"/>
            <w:tcBorders>
              <w:top w:val="single" w:sz="4" w:space="0" w:color="auto"/>
              <w:left w:val="single" w:sz="4" w:space="0" w:color="auto"/>
              <w:bottom w:val="single" w:sz="4" w:space="0" w:color="auto"/>
              <w:right w:val="single" w:sz="4" w:space="0" w:color="auto"/>
            </w:tcBorders>
          </w:tcPr>
          <w:p w14:paraId="5F06C80E" w14:textId="77777777" w:rsidR="00185F8B" w:rsidRPr="00B73AAF" w:rsidRDefault="00185F8B" w:rsidP="00F15411">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235AEA2" w14:textId="77777777" w:rsidR="00185F8B" w:rsidRPr="00B73AAF" w:rsidRDefault="00185F8B" w:rsidP="00F63DD2">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007945C3" w14:textId="77777777" w:rsidR="00185F8B" w:rsidRPr="00B73AAF" w:rsidRDefault="00185F8B" w:rsidP="00F63DD2">
            <w:pPr>
              <w:pStyle w:val="a4"/>
              <w:ind w:left="0" w:firstLine="382"/>
              <w:jc w:val="both"/>
            </w:pPr>
            <w:r w:rsidRPr="00B73AAF">
              <w:t xml:space="preserve">1. Заявка должна содержать согласие </w:t>
            </w:r>
            <w:r>
              <w:t>Участника</w:t>
            </w:r>
            <w:r w:rsidRPr="00B73AAF">
              <w:t xml:space="preserve"> </w:t>
            </w:r>
            <w:r w:rsidRPr="0053722D">
              <w:t xml:space="preserve">с условиями проведения </w:t>
            </w:r>
            <w:r>
              <w:t>Запроса котировок</w:t>
            </w:r>
            <w:r w:rsidRPr="0053722D">
              <w:t xml:space="preserve"> и условиями договора, содержащимися в</w:t>
            </w:r>
            <w:r>
              <w:t xml:space="preserve"> </w:t>
            </w:r>
            <w:r w:rsidRPr="00B73AAF">
              <w:t>настоящ</w:t>
            </w:r>
            <w:r>
              <w:t>ем Извещении</w:t>
            </w:r>
            <w:r w:rsidRPr="00B73AAF">
              <w:t>.</w:t>
            </w:r>
          </w:p>
          <w:p w14:paraId="4775F333" w14:textId="77777777" w:rsidR="00185F8B" w:rsidRPr="00B73AAF" w:rsidRDefault="00185F8B" w:rsidP="00F63DD2">
            <w:pPr>
              <w:pStyle w:val="a4"/>
              <w:ind w:left="0" w:firstLine="382"/>
              <w:jc w:val="both"/>
            </w:pPr>
            <w:r w:rsidRPr="00B73AAF">
              <w:t xml:space="preserve">2. </w:t>
            </w:r>
            <w:r w:rsidRPr="00431F7F">
              <w:t xml:space="preserve">Заявки оформляются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Заказчик имеет право, если это не противоречит законодательству РФ, установить в </w:t>
            </w:r>
            <w:r>
              <w:t>Извещении</w:t>
            </w:r>
            <w:r w:rsidRPr="00431F7F">
              <w:t xml:space="preserve"> о закупке другой язык или не требовать надлежащим образом заверенного перевода. Если участник является иностранным </w:t>
            </w:r>
            <w:r w:rsidRPr="00431F7F">
              <w:lastRenderedPageBreak/>
              <w:t xml:space="preserve">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Вся переписка, связанная с проведением закупки, ведется на русском языке, если иное не предусмотрено </w:t>
            </w:r>
            <w:r>
              <w:t>Извещением</w:t>
            </w:r>
            <w:r w:rsidRPr="00431F7F">
              <w:t xml:space="preserve"> о закупке. В случае если для участия в закупке иностранному лицу потребуется извещение о закупке на иностранном языке, перевод на иностранный язык такое лицо осуществляет самостоятельно за свой счет, если иного не установлено в </w:t>
            </w:r>
            <w:r>
              <w:t>Извещении</w:t>
            </w:r>
            <w:r w:rsidRPr="00431F7F">
              <w:t xml:space="preserve"> о закупке.</w:t>
            </w:r>
            <w:r w:rsidRPr="00B73AAF">
              <w:t xml:space="preserve"> </w:t>
            </w:r>
          </w:p>
          <w:p w14:paraId="12FFCF90" w14:textId="77777777" w:rsidR="00185F8B" w:rsidRPr="00B73AAF" w:rsidRDefault="00185F8B" w:rsidP="00F63DD2">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ACA72B1" w14:textId="77777777" w:rsidR="00185F8B" w:rsidRPr="00B73AAF" w:rsidRDefault="00185F8B" w:rsidP="00F63DD2">
            <w:pPr>
              <w:pStyle w:val="a4"/>
              <w:ind w:left="0" w:firstLine="382"/>
              <w:jc w:val="both"/>
            </w:pPr>
            <w:r w:rsidRPr="00B73AAF">
              <w:t xml:space="preserve">4. </w:t>
            </w:r>
            <w:r w:rsidRPr="00431F7F">
              <w:t xml:space="preserve">Все документы (формы, заполненные в соответствии с требованиями </w:t>
            </w:r>
            <w:r>
              <w:t>Извещения</w:t>
            </w:r>
            <w:r w:rsidRPr="00431F7F">
              <w:t xml:space="preserve">, а также иные сведения и документы, предусмотренные </w:t>
            </w:r>
            <w:r>
              <w:t>Извещением</w:t>
            </w:r>
            <w:r w:rsidRPr="00431F7F">
              <w:t xml:space="preserve">, оформленные в соответствии с требованиями </w:t>
            </w:r>
            <w:r>
              <w:t>Извещения</w:t>
            </w:r>
            <w:r w:rsidRPr="00431F7F">
              <w:t xml:space="preserve"> о закупке), входящие в состав заявки на участие в закупке должны быть предоставлены участником закупки через ЭТП в доступном для прочтения формате, в соответствии с требованиями </w:t>
            </w:r>
            <w:r>
              <w:t>Извещения</w:t>
            </w:r>
            <w:r w:rsidRPr="00431F7F">
              <w:t xml:space="preserve"> о закупке (PDF, </w:t>
            </w:r>
            <w:proofErr w:type="spellStart"/>
            <w:r w:rsidRPr="00431F7F">
              <w:t>Word</w:t>
            </w:r>
            <w:proofErr w:type="spellEnd"/>
            <w:r w:rsidRPr="00431F7F">
              <w:t xml:space="preserve">, </w:t>
            </w:r>
            <w:proofErr w:type="spellStart"/>
            <w:r w:rsidRPr="00431F7F">
              <w:t>Excel</w:t>
            </w:r>
            <w:proofErr w:type="spellEnd"/>
            <w:r w:rsidRPr="00431F7F">
              <w:t xml:space="preserve"> и т.д.),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t>Извещении</w:t>
            </w:r>
            <w:r w:rsidRPr="00431F7F">
              <w:t>. Допускается размещение на ЭТП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14:paraId="439EF706" w14:textId="77777777" w:rsidR="00185F8B" w:rsidRPr="00B73AAF" w:rsidRDefault="00185F8B" w:rsidP="00F63DD2">
            <w:pPr>
              <w:pStyle w:val="a4"/>
              <w:ind w:left="0" w:firstLine="382"/>
              <w:jc w:val="both"/>
            </w:pPr>
            <w:r>
              <w:t>5</w:t>
            </w:r>
            <w:r w:rsidRPr="00B73AAF">
              <w:t xml:space="preserve">.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14:paraId="44776B6F" w14:textId="77777777" w:rsidR="00185F8B" w:rsidRPr="00B73AAF" w:rsidRDefault="00185F8B" w:rsidP="00F63DD2">
            <w:pPr>
              <w:pStyle w:val="a4"/>
              <w:ind w:left="0" w:firstLine="382"/>
              <w:jc w:val="both"/>
            </w:pPr>
            <w:r>
              <w:t>6</w:t>
            </w:r>
            <w:r w:rsidRPr="00B73AAF">
              <w:t xml:space="preserve">.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более Заявок в отношении одного лота при условии, что поданные ранее </w:t>
            </w:r>
            <w:r w:rsidRPr="00B73AAF">
              <w:lastRenderedPageBreak/>
              <w:t xml:space="preserve">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34615B64" w14:textId="77777777" w:rsidR="00185F8B" w:rsidRPr="00B73AAF" w:rsidRDefault="00185F8B" w:rsidP="00F63DD2">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185F8B" w:rsidRPr="00B73AAF" w14:paraId="06259F86" w14:textId="77777777" w:rsidTr="00F63DD2">
        <w:tc>
          <w:tcPr>
            <w:tcW w:w="710" w:type="dxa"/>
            <w:tcBorders>
              <w:top w:val="single" w:sz="4" w:space="0" w:color="auto"/>
              <w:left w:val="single" w:sz="4" w:space="0" w:color="auto"/>
              <w:bottom w:val="single" w:sz="4" w:space="0" w:color="auto"/>
              <w:right w:val="single" w:sz="4" w:space="0" w:color="auto"/>
            </w:tcBorders>
          </w:tcPr>
          <w:p w14:paraId="77BC6085" w14:textId="77777777" w:rsidR="00185F8B" w:rsidRPr="00B73AAF" w:rsidRDefault="00185F8B" w:rsidP="00F15411">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10CFC408" w14:textId="77777777" w:rsidR="00185F8B" w:rsidRPr="00B73AAF" w:rsidRDefault="00185F8B" w:rsidP="00F63DD2">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0DA0282C" w14:textId="77777777" w:rsidR="00185F8B" w:rsidRPr="000E7FD3" w:rsidRDefault="00185F8B" w:rsidP="00F63DD2">
            <w:pPr>
              <w:ind w:firstLine="486"/>
              <w:jc w:val="both"/>
            </w:pPr>
            <w:r w:rsidRPr="00B73AAF">
              <w:t xml:space="preserve">Закупочная комиссия в срок, указанный в Извещении о закупке и в пункте </w:t>
            </w:r>
            <w:r w:rsidRPr="00B73AAF">
              <w:fldChar w:fldCharType="begin"/>
            </w:r>
            <w:r w:rsidRPr="00B73AAF">
              <w:instrText xml:space="preserve"> REF _Ref378107245 \r \h </w:instrText>
            </w:r>
            <w:r>
              <w:instrText xml:space="preserve"> \* MERGEFORMAT </w:instrText>
            </w:r>
            <w:r w:rsidRPr="00B73AAF">
              <w:fldChar w:fldCharType="separate"/>
            </w:r>
            <w:r>
              <w:t>10</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w:t>
            </w:r>
            <w:r>
              <w:t>Запроса</w:t>
            </w:r>
            <w:r w:rsidRPr="00B73AAF">
              <w:t xml:space="preserve"> котировок</w:t>
            </w:r>
            <w:r>
              <w:t>.</w:t>
            </w:r>
          </w:p>
          <w:p w14:paraId="5431DB7A"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17BDB9B4" w14:textId="77777777" w:rsidR="00185F8B" w:rsidRPr="000E7FD3" w:rsidRDefault="00185F8B" w:rsidP="00F63DD2">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7" w:name="sub_1211"/>
            <w:r>
              <w:t>Извещением</w:t>
            </w:r>
            <w:r w:rsidRPr="00B73AAF">
              <w:t xml:space="preserve"> </w:t>
            </w:r>
            <w:r>
              <w:t>о закупке, в сторону ухудшения.</w:t>
            </w:r>
          </w:p>
          <w:p w14:paraId="6489F4D2" w14:textId="77777777" w:rsidR="00185F8B" w:rsidRPr="00B73AAF" w:rsidRDefault="00185F8B" w:rsidP="00F63DD2">
            <w:pPr>
              <w:ind w:firstLine="486"/>
              <w:jc w:val="both"/>
            </w:pPr>
            <w:r w:rsidRPr="00B73AAF">
              <w:t>По результатам рассмотрения Заяв</w:t>
            </w:r>
            <w:r>
              <w:t>ка</w:t>
            </w:r>
            <w:r w:rsidRPr="00B73AAF">
              <w:t xml:space="preserve"> </w:t>
            </w:r>
            <w:r>
              <w:t>Участника</w:t>
            </w:r>
            <w:r w:rsidRPr="00B73AAF">
              <w:t xml:space="preserve"> </w:t>
            </w:r>
            <w:r>
              <w:t>отклоняется Закупочной комиссией</w:t>
            </w:r>
            <w:r w:rsidRPr="00B73AAF">
              <w:t xml:space="preserve"> в следующих случаях:</w:t>
            </w:r>
          </w:p>
          <w:bookmarkEnd w:id="57"/>
          <w:p w14:paraId="1B82129A" w14:textId="77777777" w:rsidR="00185F8B" w:rsidRPr="00B73AAF" w:rsidRDefault="00185F8B" w:rsidP="00F15411">
            <w:pPr>
              <w:numPr>
                <w:ilvl w:val="0"/>
                <w:numId w:val="6"/>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Pr>
                <w:iCs/>
              </w:rPr>
              <w:t xml:space="preserve"> Извещения</w:t>
            </w:r>
            <w:proofErr w:type="gramEnd"/>
            <w:r w:rsidRPr="00B73AAF">
              <w:t>;</w:t>
            </w:r>
          </w:p>
          <w:p w14:paraId="68107084" w14:textId="77777777" w:rsidR="00185F8B" w:rsidRPr="00B73AAF" w:rsidRDefault="00185F8B" w:rsidP="00F15411">
            <w:pPr>
              <w:numPr>
                <w:ilvl w:val="0"/>
                <w:numId w:val="6"/>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59B9583C" w14:textId="77777777" w:rsidR="00185F8B" w:rsidRPr="00B73AAF" w:rsidRDefault="00185F8B" w:rsidP="00F15411">
            <w:pPr>
              <w:numPr>
                <w:ilvl w:val="0"/>
                <w:numId w:val="6"/>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367ADF4C" w14:textId="77777777" w:rsidR="00185F8B" w:rsidRPr="00B73AAF" w:rsidRDefault="00185F8B" w:rsidP="00F15411">
            <w:pPr>
              <w:numPr>
                <w:ilvl w:val="0"/>
                <w:numId w:val="6"/>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22D536DC" w14:textId="77777777" w:rsidR="00185F8B" w:rsidRPr="00B73AAF" w:rsidRDefault="00185F8B" w:rsidP="00F63DD2">
            <w:pPr>
              <w:ind w:firstLine="486"/>
              <w:jc w:val="both"/>
              <w:rPr>
                <w:sz w:val="10"/>
                <w:szCs w:val="10"/>
              </w:rPr>
            </w:pPr>
          </w:p>
          <w:p w14:paraId="68A65E00" w14:textId="77777777" w:rsidR="00185F8B" w:rsidRPr="00B73AAF" w:rsidRDefault="00185F8B" w:rsidP="00F63DD2">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51711C29" w14:textId="77777777" w:rsidR="00185F8B" w:rsidRPr="00B73AAF" w:rsidRDefault="00185F8B" w:rsidP="00F63DD2">
            <w:pPr>
              <w:ind w:firstLine="486"/>
              <w:jc w:val="both"/>
              <w:rPr>
                <w:sz w:val="10"/>
                <w:szCs w:val="10"/>
              </w:rPr>
            </w:pPr>
          </w:p>
          <w:p w14:paraId="7B523BE4" w14:textId="77777777" w:rsidR="00185F8B" w:rsidRPr="00B73AAF" w:rsidRDefault="00185F8B" w:rsidP="00F63DD2">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w:t>
            </w:r>
            <w:r>
              <w:t>Запроса</w:t>
            </w:r>
            <w:r w:rsidRPr="00B73AAF">
              <w:t xml:space="preserve">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1CD0825B" w14:textId="77777777" w:rsidR="00185F8B" w:rsidRPr="00B73AAF" w:rsidRDefault="00185F8B" w:rsidP="00F63DD2">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fldChar w:fldCharType="begin"/>
            </w:r>
            <w:r>
              <w:rPr>
                <w:rStyle w:val="a3"/>
              </w:rPr>
              <w:instrText xml:space="preserve"> REF _Ref368314814 \r \h </w:instrText>
            </w:r>
            <w:r>
              <w:fldChar w:fldCharType="separate"/>
            </w:r>
            <w:proofErr w:type="gramStart"/>
            <w:r>
              <w:rPr>
                <w:rStyle w:val="a3"/>
              </w:rPr>
              <w:t>29</w:t>
            </w:r>
            <w:r>
              <w:fldChar w:fldCharType="end"/>
            </w:r>
            <w:r w:rsidRPr="00B73AAF">
              <w:t xml:space="preserve">, </w:t>
            </w:r>
            <w:hyperlink w:anchor="форма27" w:history="1">
              <w:r>
                <w:rPr>
                  <w:rStyle w:val="a3"/>
                </w:rPr>
                <w:fldChar w:fldCharType="begin"/>
              </w:r>
              <w:r>
                <w:instrText xml:space="preserve"> REF _Ref461526109 \r \h </w:instrText>
              </w:r>
              <w:r>
                <w:rPr>
                  <w:rStyle w:val="a3"/>
                </w:rPr>
              </w:r>
              <w:r>
                <w:rPr>
                  <w:rStyle w:val="a3"/>
                </w:rPr>
                <w:fldChar w:fldCharType="separate"/>
              </w:r>
              <w:r>
                <w:t>30</w:t>
              </w:r>
              <w:r>
                <w:rPr>
                  <w:rStyle w:val="a3"/>
                </w:rPr>
                <w:fldChar w:fldCharType="end"/>
              </w:r>
            </w:hyperlink>
            <w:r w:rsidRPr="00B73AAF">
              <w:t xml:space="preserve"> раздела</w:t>
            </w:r>
            <w:proofErr w:type="gramEnd"/>
            <w:r w:rsidRPr="00B73AAF">
              <w:t xml:space="preserve"> II </w:t>
            </w:r>
            <w:r w:rsidRPr="00B73AAF">
              <w:lastRenderedPageBreak/>
              <w:t xml:space="preserve">«Информационная карта» </w:t>
            </w:r>
            <w:r>
              <w:t>Извещения</w:t>
            </w:r>
            <w:r w:rsidRPr="00B73AAF">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185F8B" w:rsidRPr="00B73AAF" w14:paraId="1D718F38" w14:textId="77777777" w:rsidTr="00F63DD2">
        <w:tc>
          <w:tcPr>
            <w:tcW w:w="10632" w:type="dxa"/>
            <w:gridSpan w:val="3"/>
            <w:tcBorders>
              <w:top w:val="single" w:sz="4" w:space="0" w:color="auto"/>
              <w:left w:val="single" w:sz="4" w:space="0" w:color="auto"/>
              <w:bottom w:val="single" w:sz="4" w:space="0" w:color="auto"/>
              <w:right w:val="single" w:sz="4" w:space="0" w:color="auto"/>
            </w:tcBorders>
          </w:tcPr>
          <w:p w14:paraId="6C658F93" w14:textId="77777777" w:rsidR="00185F8B" w:rsidRDefault="00185F8B" w:rsidP="00F63DD2">
            <w:pPr>
              <w:jc w:val="both"/>
              <w:rPr>
                <w:rFonts w:eastAsia="Calibri"/>
                <w:color w:val="000000"/>
                <w:lang w:eastAsia="en-US"/>
              </w:rPr>
            </w:pPr>
          </w:p>
          <w:p w14:paraId="0F41E793" w14:textId="77777777" w:rsidR="00185F8B" w:rsidRPr="00EC45B9" w:rsidRDefault="00185F8B" w:rsidP="00F63DD2">
            <w:pPr>
              <w:jc w:val="both"/>
              <w:rPr>
                <w:rFonts w:eastAsia="Calibri"/>
                <w:color w:val="000000"/>
                <w:lang w:eastAsia="en-US"/>
              </w:rPr>
            </w:pPr>
            <w:r w:rsidRPr="00EC45B9">
              <w:rPr>
                <w:rFonts w:eastAsia="Calibri"/>
                <w:color w:val="000000"/>
                <w:lang w:eastAsia="en-US"/>
              </w:rPr>
              <w:t>Иные вопросы:</w:t>
            </w:r>
          </w:p>
          <w:p w14:paraId="6E5DBEE7" w14:textId="77777777" w:rsidR="00185F8B" w:rsidRPr="00DA4500" w:rsidRDefault="00185F8B" w:rsidP="00F63DD2">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232192">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232192">
              <w:rPr>
                <w:rFonts w:eastAsia="Calibri"/>
                <w:color w:val="000000"/>
                <w:lang w:eastAsia="en-US"/>
              </w:rPr>
              <w:t>Айкумен</w:t>
            </w:r>
            <w:proofErr w:type="spellEnd"/>
            <w:r w:rsidR="00232192">
              <w:rPr>
                <w:rFonts w:eastAsia="Calibri"/>
                <w:color w:val="000000"/>
                <w:lang w:eastAsia="en-US"/>
              </w:rPr>
              <w:t xml:space="preserve"> ИБС</w:t>
            </w:r>
            <w:r w:rsidRPr="00EC45B9">
              <w:rPr>
                <w:rFonts w:eastAsia="Calibri"/>
                <w:color w:val="000000"/>
                <w:lang w:eastAsia="en-US"/>
              </w:rPr>
              <w:t xml:space="preserve">» по адресу: </w:t>
            </w:r>
            <w:hyperlink r:id="rId22" w:history="1">
              <w:r w:rsidR="00232192" w:rsidRPr="00776D82">
                <w:rPr>
                  <w:rStyle w:val="a3"/>
                  <w:lang w:val="en-US"/>
                </w:rPr>
                <w:t>info</w:t>
              </w:r>
              <w:r w:rsidR="00232192" w:rsidRPr="00776D82">
                <w:rPr>
                  <w:rStyle w:val="a3"/>
                </w:rPr>
                <w:t>@</w:t>
              </w:r>
              <w:proofErr w:type="spellStart"/>
              <w:r w:rsidR="00232192" w:rsidRPr="00776D82">
                <w:rPr>
                  <w:rStyle w:val="a3"/>
                  <w:lang w:val="en-US"/>
                </w:rPr>
                <w:t>iqmen</w:t>
              </w:r>
              <w:proofErr w:type="spellEnd"/>
              <w:r w:rsidR="00232192" w:rsidRPr="00776D82">
                <w:rPr>
                  <w:rStyle w:val="a3"/>
                </w:rPr>
                <w:t>.</w:t>
              </w:r>
              <w:proofErr w:type="spellStart"/>
              <w:r w:rsidR="00232192" w:rsidRPr="00776D82">
                <w:rPr>
                  <w:rStyle w:val="a3"/>
                  <w:lang w:val="en-US"/>
                </w:rPr>
                <w:t>ru</w:t>
              </w:r>
              <w:proofErr w:type="spellEnd"/>
            </w:hyperlink>
            <w:r w:rsidR="00232192">
              <w:t xml:space="preserve"> </w:t>
            </w:r>
          </w:p>
        </w:tc>
      </w:tr>
    </w:tbl>
    <w:p w14:paraId="28900F04" w14:textId="77777777" w:rsidR="00185F8B" w:rsidRPr="00B73AAF" w:rsidRDefault="00185F8B" w:rsidP="00185F8B">
      <w:pPr>
        <w:rPr>
          <w:sz w:val="2"/>
          <w:szCs w:val="2"/>
        </w:rPr>
      </w:pPr>
      <w:bookmarkStart w:id="58" w:name="_2.4._Критерии_и"/>
      <w:bookmarkEnd w:id="58"/>
      <w:r w:rsidRPr="00B73AAF">
        <w:br w:type="page"/>
      </w:r>
    </w:p>
    <w:p w14:paraId="399CE4B8" w14:textId="77777777" w:rsidR="00185F8B" w:rsidRPr="00B73AAF" w:rsidRDefault="00185F8B" w:rsidP="00185F8B">
      <w:pPr>
        <w:pStyle w:val="20"/>
        <w:keepLines w:val="0"/>
        <w:spacing w:before="120" w:after="60"/>
        <w:ind w:left="1211" w:hanging="360"/>
        <w:rPr>
          <w:rFonts w:ascii="Times New Roman" w:eastAsia="MS Mincho" w:hAnsi="Times New Roman"/>
          <w:i/>
          <w:iCs/>
          <w:color w:val="17365D"/>
          <w:szCs w:val="24"/>
          <w:lang w:val="x-none" w:eastAsia="x-none"/>
        </w:rPr>
      </w:pPr>
      <w:bookmarkStart w:id="59" w:name="_2.3._Условия_заключения"/>
      <w:bookmarkStart w:id="60" w:name="_Toc517185515"/>
      <w:bookmarkStart w:id="61" w:name="_Toc517872185"/>
      <w:bookmarkStart w:id="62" w:name="_Toc528234616"/>
      <w:bookmarkEnd w:id="59"/>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60"/>
      <w:bookmarkEnd w:id="61"/>
      <w:bookmarkEnd w:id="62"/>
    </w:p>
    <w:tbl>
      <w:tblPr>
        <w:tblW w:w="18002" w:type="dxa"/>
        <w:tblInd w:w="-176" w:type="dxa"/>
        <w:tblLayout w:type="fixed"/>
        <w:tblLook w:val="0000" w:firstRow="0" w:lastRow="0" w:firstColumn="0" w:lastColumn="0" w:noHBand="0" w:noVBand="0"/>
      </w:tblPr>
      <w:tblGrid>
        <w:gridCol w:w="568"/>
        <w:gridCol w:w="2340"/>
        <w:gridCol w:w="7440"/>
        <w:gridCol w:w="7654"/>
      </w:tblGrid>
      <w:tr w:rsidR="00185F8B" w:rsidRPr="00B73AAF" w14:paraId="0E52BF68" w14:textId="77777777" w:rsidTr="00F63DD2">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2FF3FA2" w14:textId="77777777" w:rsidR="00185F8B" w:rsidRPr="00B73AAF" w:rsidRDefault="00185F8B" w:rsidP="00F63DD2">
            <w:r w:rsidRPr="00B73AAF">
              <w:t>№</w:t>
            </w:r>
          </w:p>
          <w:p w14:paraId="25390D0F" w14:textId="77777777" w:rsidR="00185F8B" w:rsidRPr="00B73AAF" w:rsidRDefault="00185F8B" w:rsidP="00F63DD2">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18B6BECF" w14:textId="77777777" w:rsidR="00185F8B" w:rsidRPr="00B73AAF" w:rsidRDefault="00185F8B" w:rsidP="00F63DD2">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35C2D42E" w14:textId="77777777" w:rsidR="00185F8B" w:rsidRPr="00B73AAF" w:rsidRDefault="00185F8B" w:rsidP="00F63DD2">
            <w:r w:rsidRPr="00B73AAF">
              <w:t>Информация</w:t>
            </w:r>
          </w:p>
        </w:tc>
      </w:tr>
      <w:tr w:rsidR="00185F8B" w:rsidRPr="00B73AAF" w14:paraId="78110061" w14:textId="77777777" w:rsidTr="00F63DD2">
        <w:tc>
          <w:tcPr>
            <w:tcW w:w="568" w:type="dxa"/>
            <w:tcBorders>
              <w:top w:val="single" w:sz="4" w:space="0" w:color="auto"/>
              <w:left w:val="single" w:sz="4" w:space="0" w:color="auto"/>
              <w:bottom w:val="single" w:sz="4" w:space="0" w:color="auto"/>
              <w:right w:val="single" w:sz="4" w:space="0" w:color="auto"/>
            </w:tcBorders>
          </w:tcPr>
          <w:p w14:paraId="1785B254" w14:textId="77777777" w:rsidR="00185F8B" w:rsidRPr="00B73AAF" w:rsidRDefault="00185F8B" w:rsidP="00F15411">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7F17072B" w14:textId="77777777" w:rsidR="00185F8B" w:rsidRPr="00B73AAF" w:rsidRDefault="00185F8B" w:rsidP="00F63DD2">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158EFA80" w14:textId="30586FF8" w:rsidR="00185F8B" w:rsidRPr="0068222D" w:rsidRDefault="00185F8B" w:rsidP="00F63DD2">
            <w:pPr>
              <w:pStyle w:val="a6"/>
              <w:ind w:firstLine="528"/>
              <w:jc w:val="both"/>
            </w:pPr>
            <w:r w:rsidRPr="0068222D">
              <w:t>Договор заключается на ЭТП в электронной форме. Порядок заключения договора определяется Регламентом работы ЭТП.</w:t>
            </w:r>
          </w:p>
          <w:p w14:paraId="292CC1D7" w14:textId="77777777" w:rsidR="00185F8B" w:rsidRPr="0068222D" w:rsidRDefault="00185F8B" w:rsidP="00F63DD2">
            <w:pPr>
              <w:pStyle w:val="a6"/>
              <w:ind w:firstLine="528"/>
              <w:jc w:val="both"/>
            </w:pPr>
            <w:r w:rsidRPr="0068222D">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35151791" w14:textId="77777777" w:rsidR="00185F8B" w:rsidRPr="0068222D" w:rsidRDefault="00185F8B" w:rsidP="00F63DD2">
            <w:pPr>
              <w:pStyle w:val="a6"/>
              <w:ind w:firstLine="528"/>
              <w:jc w:val="both"/>
            </w:pPr>
            <w:r w:rsidRPr="0068222D">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14:paraId="0535F3F1" w14:textId="77777777" w:rsidR="00185F8B" w:rsidRPr="0068222D" w:rsidRDefault="00185F8B" w:rsidP="00F63DD2">
            <w:pPr>
              <w:pStyle w:val="a6"/>
              <w:ind w:firstLine="528"/>
              <w:jc w:val="both"/>
            </w:pPr>
            <w:r w:rsidRPr="0068222D">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01DC0500" w14:textId="4BCC5090" w:rsidR="00185F8B" w:rsidRPr="0068222D" w:rsidRDefault="00185F8B" w:rsidP="00F63DD2">
            <w:pPr>
              <w:pStyle w:val="a6"/>
              <w:ind w:firstLine="528"/>
              <w:jc w:val="both"/>
            </w:pPr>
            <w:r w:rsidRPr="0068222D">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70B87710" w14:textId="783B8B7C" w:rsidR="00185F8B" w:rsidRPr="0068222D" w:rsidRDefault="00185F8B" w:rsidP="00F63DD2">
            <w:pPr>
              <w:pStyle w:val="a6"/>
              <w:ind w:firstLine="528"/>
              <w:jc w:val="both"/>
            </w:pPr>
            <w:r w:rsidRPr="0068222D">
              <w:t>В исключительных случаях, когда условия проекта договора, размещённого Заказчиком на ЭТП, содержат несоответствия условиям:</w:t>
            </w:r>
          </w:p>
          <w:p w14:paraId="6FBC8524" w14:textId="77777777" w:rsidR="00185F8B" w:rsidRPr="0068222D" w:rsidRDefault="00185F8B" w:rsidP="00F63DD2">
            <w:pPr>
              <w:pStyle w:val="a6"/>
              <w:ind w:firstLine="528"/>
              <w:jc w:val="both"/>
            </w:pPr>
            <w:r w:rsidRPr="0068222D">
              <w:t>- Извещения о закупке;</w:t>
            </w:r>
          </w:p>
          <w:p w14:paraId="4EEB860F" w14:textId="77777777" w:rsidR="00185F8B" w:rsidRPr="0068222D" w:rsidRDefault="00185F8B" w:rsidP="00F63DD2">
            <w:pPr>
              <w:pStyle w:val="a6"/>
              <w:ind w:firstLine="528"/>
              <w:jc w:val="both"/>
            </w:pPr>
            <w:r w:rsidRPr="0068222D">
              <w:t>- Предложения Победителя о цене договора, предложенной по результатам проведения закупки;</w:t>
            </w:r>
          </w:p>
          <w:p w14:paraId="3C82D18E" w14:textId="77777777" w:rsidR="00185F8B" w:rsidRPr="0068222D" w:rsidRDefault="00185F8B" w:rsidP="00F63DD2">
            <w:pPr>
              <w:pStyle w:val="a6"/>
              <w:ind w:firstLine="528"/>
              <w:jc w:val="both"/>
            </w:pPr>
            <w:r w:rsidRPr="0068222D">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1AE01D7" w14:textId="77777777" w:rsidR="00185F8B" w:rsidRPr="0068222D" w:rsidRDefault="00185F8B" w:rsidP="00F63DD2">
            <w:pPr>
              <w:pStyle w:val="a6"/>
              <w:ind w:firstLine="528"/>
              <w:jc w:val="both"/>
            </w:pPr>
            <w:r w:rsidRPr="0068222D">
              <w:t>- Или содержат орфографические и/или арифметические ошибки, некорректные ссылки на пункты/разделы договора,</w:t>
            </w:r>
          </w:p>
          <w:p w14:paraId="0B895300" w14:textId="5E69A484" w:rsidR="00185F8B" w:rsidRPr="0068222D" w:rsidRDefault="00185F8B" w:rsidP="00F63DD2">
            <w:pPr>
              <w:pStyle w:val="a6"/>
              <w:ind w:firstLine="528"/>
              <w:jc w:val="both"/>
            </w:pPr>
            <w:r w:rsidRPr="0068222D">
              <w:t xml:space="preserve">Победитель вправе отсрочить подписания договора и разместить на </w:t>
            </w:r>
            <w:r w:rsidR="00EB27A7">
              <w:t>А</w:t>
            </w:r>
            <w:r w:rsidRPr="0068222D">
              <w:t xml:space="preserve">ЭТП протокол разногласий, подписанный ЭП уполномоченного лица Победителя, а также проект договора в формате документа </w:t>
            </w:r>
            <w:proofErr w:type="spellStart"/>
            <w:r w:rsidRPr="0068222D">
              <w:t>Microsoft</w:t>
            </w:r>
            <w:proofErr w:type="spellEnd"/>
            <w:r w:rsidRPr="0068222D">
              <w:t xml:space="preserve"> </w:t>
            </w:r>
            <w:proofErr w:type="spellStart"/>
            <w:r w:rsidRPr="0068222D">
              <w:t>Word</w:t>
            </w:r>
            <w:proofErr w:type="spellEnd"/>
            <w:r w:rsidRPr="0068222D">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2E41DBD4" w14:textId="77777777" w:rsidR="00185F8B" w:rsidRPr="0068222D" w:rsidRDefault="00185F8B" w:rsidP="00F63DD2">
            <w:pPr>
              <w:pStyle w:val="a6"/>
              <w:ind w:firstLine="528"/>
              <w:jc w:val="both"/>
            </w:pPr>
            <w:r w:rsidRPr="0068222D">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2F9B20A9" w14:textId="77777777" w:rsidR="00185F8B" w:rsidRPr="0068222D" w:rsidRDefault="00185F8B" w:rsidP="00F63DD2">
            <w:pPr>
              <w:pStyle w:val="a6"/>
              <w:ind w:firstLine="528"/>
              <w:jc w:val="both"/>
            </w:pPr>
            <w:r w:rsidRPr="0068222D">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6D40B704" w14:textId="4319EE74" w:rsidR="00185F8B" w:rsidRPr="0068222D" w:rsidRDefault="00185F8B" w:rsidP="00F63DD2">
            <w:pPr>
              <w:pStyle w:val="a6"/>
              <w:ind w:firstLine="528"/>
              <w:jc w:val="both"/>
            </w:pPr>
            <w:r w:rsidRPr="0068222D">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66B9FED0" w14:textId="59B0E875" w:rsidR="00185F8B" w:rsidRPr="0068222D" w:rsidRDefault="00185F8B" w:rsidP="00F63DD2">
            <w:pPr>
              <w:pStyle w:val="a6"/>
              <w:ind w:firstLine="528"/>
              <w:jc w:val="both"/>
            </w:pPr>
            <w:r w:rsidRPr="0068222D">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08715871" w14:textId="1625CBEC" w:rsidR="00185F8B" w:rsidRPr="0068222D" w:rsidRDefault="00185F8B" w:rsidP="00F63DD2">
            <w:pPr>
              <w:pStyle w:val="a6"/>
              <w:ind w:firstLine="528"/>
              <w:jc w:val="both"/>
            </w:pPr>
            <w:r w:rsidRPr="0068222D">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7F5AA995" w14:textId="77777777" w:rsidR="00185F8B" w:rsidRPr="0068222D" w:rsidRDefault="00185F8B" w:rsidP="00F63DD2">
            <w:pPr>
              <w:pStyle w:val="a6"/>
              <w:tabs>
                <w:tab w:val="clear" w:pos="4677"/>
                <w:tab w:val="clear" w:pos="9355"/>
              </w:tabs>
              <w:jc w:val="both"/>
            </w:pPr>
            <w:r w:rsidRPr="0068222D">
              <w:t>С момента подписания договора ЭП уполномоченного лица Заказчика договор считается заключенным.</w:t>
            </w:r>
          </w:p>
          <w:p w14:paraId="5428C4B8" w14:textId="77777777" w:rsidR="00185F8B" w:rsidRPr="000E7FD3" w:rsidRDefault="00185F8B" w:rsidP="00F63DD2">
            <w:pPr>
              <w:pStyle w:val="a6"/>
              <w:tabs>
                <w:tab w:val="clear" w:pos="4677"/>
                <w:tab w:val="clear" w:pos="9355"/>
              </w:tabs>
              <w:ind w:firstLine="528"/>
              <w:jc w:val="both"/>
            </w:pPr>
            <w:r w:rsidRPr="00B73AAF">
              <w:t>Если Победитель не исполнил требования, установленные в настоящем пункте, то он признаётся уклонившимся от заключения договора (договоров).</w:t>
            </w:r>
          </w:p>
          <w:p w14:paraId="3B0FAFF8" w14:textId="77777777" w:rsidR="00185F8B" w:rsidRPr="00B73AAF" w:rsidRDefault="00185F8B" w:rsidP="00F63DD2">
            <w:pPr>
              <w:pStyle w:val="a6"/>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w:t>
            </w:r>
            <w:r>
              <w:t>им Извещением</w:t>
            </w:r>
            <w:r w:rsidRPr="00B73AAF">
              <w:t xml:space="preserve"> о закупке и </w:t>
            </w:r>
            <w:hyperlink r:id="rId23" w:history="1">
              <w:r w:rsidRPr="00B73AAF">
                <w:rPr>
                  <w:rStyle w:val="a3"/>
                </w:rPr>
                <w:t>Положением о закупках товаров, работ, услуг ПАО «Ростелеком»,</w:t>
              </w:r>
            </w:hyperlink>
            <w:r w:rsidRPr="00B73AAF">
              <w:t xml:space="preserve"> направляет договор (договоры) на предварительное одобрение договора (договоров) таким органом управления Заказчика.</w:t>
            </w:r>
          </w:p>
          <w:p w14:paraId="63DE90DD" w14:textId="77777777" w:rsidR="00185F8B" w:rsidRPr="00B73AAF" w:rsidRDefault="00185F8B" w:rsidP="00F63DD2">
            <w:pPr>
              <w:pStyle w:val="a6"/>
              <w:tabs>
                <w:tab w:val="clear" w:pos="4677"/>
                <w:tab w:val="clear" w:pos="9355"/>
              </w:tabs>
              <w:ind w:firstLine="528"/>
              <w:jc w:val="both"/>
            </w:pPr>
            <w:r w:rsidRPr="00B73AA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6C684AF8" w14:textId="77777777" w:rsidR="00185F8B" w:rsidRPr="00B73AAF" w:rsidRDefault="00185F8B" w:rsidP="00F63DD2">
            <w:pPr>
              <w:pStyle w:val="a6"/>
              <w:tabs>
                <w:tab w:val="clear" w:pos="4677"/>
                <w:tab w:val="clear" w:pos="9355"/>
              </w:tabs>
              <w:jc w:val="both"/>
            </w:pPr>
          </w:p>
        </w:tc>
      </w:tr>
      <w:tr w:rsidR="00185F8B" w:rsidRPr="00B73AAF" w14:paraId="221292F8" w14:textId="77777777" w:rsidTr="00F63DD2">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3F4885D8" w14:textId="77777777" w:rsidR="00185F8B" w:rsidRPr="00B73AAF" w:rsidRDefault="00185F8B" w:rsidP="00F15411">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C438C01" w14:textId="77777777" w:rsidR="00185F8B" w:rsidRPr="00B73AAF" w:rsidRDefault="00185F8B" w:rsidP="00F63DD2">
            <w:r w:rsidRPr="001B6F10">
              <w:t>Порядок формирования цены</w:t>
            </w:r>
            <w:r w:rsidRPr="00B73AAF">
              <w:t xml:space="preserve"> договора (цены Лота)</w:t>
            </w:r>
            <w:r>
              <w:t xml:space="preserve"> с учетом или без учета расходов на перевозку, страхование, уплату таможенных пошлин, налогов и других обязательных платежей</w:t>
            </w:r>
          </w:p>
        </w:tc>
        <w:tc>
          <w:tcPr>
            <w:tcW w:w="7440" w:type="dxa"/>
            <w:tcBorders>
              <w:top w:val="single" w:sz="4" w:space="0" w:color="auto"/>
              <w:left w:val="single" w:sz="4" w:space="0" w:color="auto"/>
              <w:bottom w:val="single" w:sz="4" w:space="0" w:color="auto"/>
              <w:right w:val="single" w:sz="4" w:space="0" w:color="auto"/>
            </w:tcBorders>
          </w:tcPr>
          <w:p w14:paraId="265EE8B8" w14:textId="77777777" w:rsidR="00185F8B" w:rsidRPr="00B73AAF" w:rsidRDefault="00185F8B" w:rsidP="00F63DD2">
            <w:pPr>
              <w:ind w:firstLine="528"/>
              <w:jc w:val="both"/>
              <w:rPr>
                <w:i/>
              </w:rPr>
            </w:pPr>
            <w:r w:rsidRPr="00B73AAF">
              <w:t>В цену должны быть включены все расходы, связанные с надлежащим выполнением обязательств по договору (</w:t>
            </w:r>
            <w:r w:rsidRPr="00B73AAF">
              <w:rPr>
                <w:bCs/>
                <w:iCs/>
              </w:rPr>
              <w:t>с учетом расходов на перевозку, страхование, уплату таможенных пошлин, налогов и других обязательных платежей).</w:t>
            </w:r>
          </w:p>
        </w:tc>
      </w:tr>
      <w:tr w:rsidR="00185F8B" w:rsidRPr="00B73AAF" w14:paraId="26F1A686" w14:textId="77777777" w:rsidTr="00F63DD2">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D9CE971" w14:textId="77777777" w:rsidR="00185F8B" w:rsidRPr="00B73AAF" w:rsidRDefault="00185F8B" w:rsidP="00F15411">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47B47A7A" w14:textId="77777777" w:rsidR="00185F8B" w:rsidRPr="00B73AAF" w:rsidRDefault="00185F8B" w:rsidP="00F63DD2">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71CB7FC5" w14:textId="77777777" w:rsidR="00185F8B" w:rsidRPr="00B73AAF" w:rsidRDefault="00185F8B" w:rsidP="00F63DD2">
            <w:pPr>
              <w:ind w:firstLine="528"/>
              <w:jc w:val="both"/>
            </w:pPr>
            <w:r w:rsidRPr="00B73AAF">
              <w:t xml:space="preserve">Определены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договора»</w:t>
              </w:r>
            </w:hyperlink>
          </w:p>
        </w:tc>
      </w:tr>
      <w:tr w:rsidR="00185F8B" w:rsidRPr="00B73AAF" w14:paraId="4A15DF4F"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1F8E2332" w14:textId="77777777" w:rsidR="00185F8B" w:rsidRPr="00B73AAF" w:rsidRDefault="00185F8B" w:rsidP="00F15411">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AE8F7B4" w14:textId="77777777" w:rsidR="00185F8B" w:rsidRPr="00B73AAF" w:rsidRDefault="00185F8B" w:rsidP="00F63DD2">
            <w:r w:rsidRPr="00B73AAF">
              <w:t xml:space="preserve">Возможность Заказчика изменить предусмотренные договором количество товаров, объём работ, объём услуг при заключении или в </w:t>
            </w:r>
            <w:r w:rsidRPr="00B73AAF">
              <w:lastRenderedPageBreak/>
              <w:t xml:space="preserve">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46737341" w14:textId="77777777" w:rsidR="00185F8B" w:rsidRPr="00B73AAF" w:rsidRDefault="00185F8B" w:rsidP="00F63DD2">
            <w:pPr>
              <w:ind w:firstLine="528"/>
              <w:jc w:val="both"/>
            </w:pPr>
            <w:r w:rsidRPr="00B73AAF">
              <w:lastRenderedPageBreak/>
              <w:t xml:space="preserve">В текст договора, заключаемого по результатам </w:t>
            </w:r>
            <w:r>
              <w:t>Запроса</w:t>
            </w:r>
            <w:r w:rsidRPr="00B73AAF">
              <w:t xml:space="preserve"> котировок, по соглашению сторон могут быть внесены следующие изменения:</w:t>
            </w:r>
          </w:p>
          <w:p w14:paraId="56196DA9" w14:textId="77777777" w:rsidR="00185F8B" w:rsidRPr="00B73AAF" w:rsidRDefault="00185F8B" w:rsidP="00F15411">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14:paraId="2890DF90" w14:textId="77777777" w:rsidR="00185F8B" w:rsidRPr="00B73AAF" w:rsidRDefault="00185F8B" w:rsidP="00F15411">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Pr>
                <w:color w:val="000000"/>
              </w:rPr>
              <w:t>м Извещении</w:t>
            </w:r>
            <w:r w:rsidRPr="00B73AAF">
              <w:rPr>
                <w:color w:val="000000"/>
              </w:rPr>
              <w:t xml:space="preserve"> без изменения цены за единицу товара/работ/услуг. При этом цена </w:t>
            </w:r>
            <w:r w:rsidRPr="00B73AAF">
              <w:rPr>
                <w:color w:val="000000"/>
              </w:rPr>
              <w:lastRenderedPageBreak/>
              <w:t>договора не может быть изменена более, чем на 20% (двадцать процентов) от цены договора, заключенного по результатам Закупки;</w:t>
            </w:r>
          </w:p>
          <w:p w14:paraId="58DD51C1" w14:textId="77777777" w:rsidR="00185F8B" w:rsidRPr="00B73AAF" w:rsidRDefault="00185F8B" w:rsidP="00F15411">
            <w:pPr>
              <w:pStyle w:val="a4"/>
              <w:numPr>
                <w:ilvl w:val="0"/>
                <w:numId w:val="2"/>
              </w:numPr>
              <w:ind w:left="0" w:firstLine="528"/>
              <w:jc w:val="both"/>
            </w:pPr>
            <w:r w:rsidRPr="00B73AAF">
              <w:t>иные, изменяющие условия договора в лучшую для Заказчика сторону.</w:t>
            </w:r>
          </w:p>
          <w:p w14:paraId="3D964D07" w14:textId="77777777" w:rsidR="00185F8B" w:rsidRPr="00B73AAF" w:rsidRDefault="00185F8B" w:rsidP="00F63DD2">
            <w:pPr>
              <w:pStyle w:val="afc"/>
              <w:ind w:firstLine="528"/>
              <w:jc w:val="both"/>
              <w:rPr>
                <w:sz w:val="24"/>
                <w:szCs w:val="24"/>
              </w:rPr>
            </w:pPr>
            <w:r w:rsidRPr="00B73AAF">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185F8B" w:rsidRPr="00B73AAF" w14:paraId="2848CB0E" w14:textId="77777777" w:rsidTr="00F63DD2">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4424A467" w14:textId="77777777" w:rsidR="00185F8B" w:rsidRPr="00B73AAF" w:rsidRDefault="00185F8B" w:rsidP="00F15411">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4CC3E0EE" w14:textId="77777777" w:rsidR="00185F8B" w:rsidRPr="00B73AAF" w:rsidRDefault="00185F8B" w:rsidP="00F63DD2">
            <w:r w:rsidRPr="00B73AAF">
              <w:t xml:space="preserve">Разъяснение </w:t>
            </w:r>
            <w:r>
              <w:t xml:space="preserve">положений </w:t>
            </w:r>
            <w:r w:rsidRPr="00B73AAF">
              <w:t>заявок</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198D851" w14:textId="77777777" w:rsidR="00185F8B" w:rsidRDefault="00185F8B" w:rsidP="00F63DD2">
            <w:pPr>
              <w:suppressAutoHyphens/>
              <w:ind w:firstLine="528"/>
              <w:jc w:val="both"/>
            </w:pPr>
            <w: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14:paraId="2FAF4457" w14:textId="77777777" w:rsidR="00185F8B" w:rsidRDefault="00185F8B" w:rsidP="00F63DD2">
            <w:pPr>
              <w:suppressAutoHyphens/>
              <w:ind w:firstLine="528"/>
              <w:jc w:val="both"/>
            </w:pPr>
            <w:r>
              <w:t xml:space="preserve">при наличии разночтений между суммой, указанной словами, и суммой, указанной цифрами, преимущество имеет сумма, указанная словами; </w:t>
            </w:r>
          </w:p>
          <w:p w14:paraId="71DD77D2" w14:textId="77777777" w:rsidR="00185F8B" w:rsidRDefault="00185F8B" w:rsidP="00F63DD2">
            <w:pPr>
              <w:suppressAutoHyphens/>
              <w:ind w:firstLine="528"/>
              <w:jc w:val="both"/>
            </w:pPr>
            <w: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14:paraId="584AB8A9" w14:textId="77777777" w:rsidR="00185F8B" w:rsidRDefault="00185F8B" w:rsidP="00F63DD2">
            <w:pPr>
              <w:suppressAutoHyphens/>
              <w:ind w:firstLine="528"/>
              <w:jc w:val="both"/>
            </w:pPr>
            <w: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14:paraId="459B1186" w14:textId="77777777" w:rsidR="00185F8B" w:rsidRDefault="00185F8B" w:rsidP="00F63DD2">
            <w:pPr>
              <w:suppressAutoHyphens/>
              <w:ind w:firstLine="528"/>
              <w:jc w:val="both"/>
            </w:pPr>
            <w:r>
              <w:t>Исправление иных ошибок не допускается.</w:t>
            </w:r>
          </w:p>
          <w:p w14:paraId="68FC0B42" w14:textId="77777777" w:rsidR="00185F8B" w:rsidRPr="00B73AAF" w:rsidRDefault="00185F8B" w:rsidP="00F15411">
            <w:pPr>
              <w:numPr>
                <w:ilvl w:val="0"/>
                <w:numId w:val="5"/>
              </w:numPr>
              <w:tabs>
                <w:tab w:val="left" w:pos="103"/>
              </w:tabs>
              <w:autoSpaceDE w:val="0"/>
              <w:autoSpaceDN w:val="0"/>
              <w:adjustRightInd w:val="0"/>
              <w:ind w:left="0" w:firstLine="528"/>
              <w:jc w:val="both"/>
            </w:pPr>
          </w:p>
        </w:tc>
      </w:tr>
    </w:tbl>
    <w:p w14:paraId="0BA29707" w14:textId="79467D4F" w:rsidR="00185F8B" w:rsidRPr="00B73AAF" w:rsidRDefault="00185F8B" w:rsidP="00185F8B">
      <w:pPr>
        <w:jc w:val="both"/>
      </w:pPr>
      <w:r w:rsidRPr="00B73AAF">
        <w:t xml:space="preserve">Во всем, что не урегулировано Извещением о проведении закупки, Заказчик, Участники, Победитель и другие лица руководствуются </w:t>
      </w:r>
      <w:hyperlink r:id="rId24" w:history="1">
        <w:r w:rsidRPr="00F1645B">
          <w:rPr>
            <w:rStyle w:val="a3"/>
          </w:rPr>
          <w:t>Положением о закупках товаров, работ, услуг ПАО «Ростелеком»,</w:t>
        </w:r>
      </w:hyperlink>
      <w:r w:rsidRPr="00F1645B">
        <w:t xml:space="preserve"> </w:t>
      </w:r>
      <w:r w:rsidRPr="00EB754D">
        <w:t xml:space="preserve">утвержденным Советом директоров </w:t>
      </w:r>
      <w:r w:rsidR="00517491" w:rsidRPr="00EB754D">
        <w:t>ПАО «Ростелеком», решение о присоединении к которому размещено в установленном порядке в ЕИС</w:t>
      </w:r>
      <w:r w:rsidRPr="00EB754D">
        <w:t xml:space="preserve"> (Протокол </w:t>
      </w:r>
      <w:r w:rsidR="00517491" w:rsidRPr="00EB754D">
        <w:t>СД АО «</w:t>
      </w:r>
      <w:proofErr w:type="spellStart"/>
      <w:r w:rsidR="00517491" w:rsidRPr="00EB754D">
        <w:t>Айкумен</w:t>
      </w:r>
      <w:proofErr w:type="spellEnd"/>
      <w:r w:rsidR="00517491" w:rsidRPr="00EB754D">
        <w:t xml:space="preserve"> ИБС» </w:t>
      </w:r>
      <w:r w:rsidRPr="00EB754D">
        <w:t xml:space="preserve">№ </w:t>
      </w:r>
      <w:r w:rsidR="00517491" w:rsidRPr="00EB754D">
        <w:t>СД0</w:t>
      </w:r>
      <w:r w:rsidR="007C5A54" w:rsidRPr="00EB754D">
        <w:t>8</w:t>
      </w:r>
      <w:r w:rsidR="00517491" w:rsidRPr="00EB754D">
        <w:t>/</w:t>
      </w:r>
      <w:r w:rsidR="003C4BA4" w:rsidRPr="00EB754D">
        <w:t>20</w:t>
      </w:r>
      <w:r w:rsidRPr="00EB754D">
        <w:t xml:space="preserve"> от </w:t>
      </w:r>
      <w:r w:rsidR="00BA1A2B" w:rsidRPr="00EB754D">
        <w:t>2</w:t>
      </w:r>
      <w:r w:rsidR="007C5A54" w:rsidRPr="00EB754D">
        <w:t>2</w:t>
      </w:r>
      <w:r w:rsidRPr="00EB754D">
        <w:t>.</w:t>
      </w:r>
      <w:r w:rsidR="007C5A54" w:rsidRPr="00EB754D">
        <w:t>12</w:t>
      </w:r>
      <w:r w:rsidRPr="00EB754D">
        <w:t>.20</w:t>
      </w:r>
      <w:r w:rsidR="003C4BA4" w:rsidRPr="00EB754D">
        <w:t>20</w:t>
      </w:r>
      <w:r w:rsidRPr="00EB754D">
        <w:t xml:space="preserve"> г.) и действующим законодательством Российской Федерации.</w:t>
      </w:r>
    </w:p>
    <w:p w14:paraId="7788B132" w14:textId="77777777" w:rsidR="00185F8B" w:rsidRPr="00B73AAF" w:rsidRDefault="00185F8B" w:rsidP="00185F8B">
      <w:pPr>
        <w:pStyle w:val="1"/>
        <w:keepLines w:val="0"/>
        <w:tabs>
          <w:tab w:val="left" w:pos="6424"/>
        </w:tabs>
        <w:spacing w:before="240" w:after="120"/>
        <w:ind w:left="792" w:hanging="360"/>
        <w:jc w:val="both"/>
        <w:rPr>
          <w:rFonts w:eastAsia="MS Mincho"/>
          <w:kern w:val="32"/>
          <w:lang w:eastAsia="x-none"/>
        </w:rPr>
      </w:pPr>
      <w:bookmarkStart w:id="63" w:name="_РАЗДЕЛ_III._ФОРМЫ"/>
      <w:bookmarkEnd w:id="63"/>
      <w:r w:rsidRPr="00B73AAF">
        <w:rPr>
          <w:rFonts w:ascii="Times New Roman" w:hAnsi="Times New Roman"/>
          <w:b w:val="0"/>
          <w:bCs w:val="0"/>
          <w:color w:val="auto"/>
          <w:sz w:val="24"/>
          <w:szCs w:val="24"/>
        </w:rPr>
        <w:br w:type="page"/>
      </w:r>
      <w:bookmarkStart w:id="64" w:name="_Toc517185516"/>
      <w:bookmarkStart w:id="65" w:name="_Toc528234617"/>
      <w:bookmarkStart w:id="66" w:name="форма1"/>
      <w:bookmarkStart w:id="67"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eastAsia="x-none"/>
        </w:rPr>
        <w:t>УЧАСТНИКАМИ</w:t>
      </w:r>
      <w:r w:rsidRPr="00B73AAF">
        <w:rPr>
          <w:rFonts w:ascii="Times New Roman" w:eastAsia="MS Mincho" w:hAnsi="Times New Roman"/>
          <w:color w:val="17365D"/>
          <w:kern w:val="32"/>
          <w:szCs w:val="24"/>
          <w:lang w:val="x-none" w:eastAsia="x-none"/>
        </w:rPr>
        <w:t xml:space="preserve"> ЗАКУПКИ</w:t>
      </w:r>
      <w:bookmarkEnd w:id="64"/>
      <w:bookmarkEnd w:id="65"/>
      <w:r w:rsidRPr="00B73AAF">
        <w:rPr>
          <w:rFonts w:eastAsia="MS Mincho"/>
          <w:kern w:val="32"/>
          <w:lang w:val="x-none" w:eastAsia="x-none"/>
        </w:rPr>
        <w:t xml:space="preserve"> </w:t>
      </w:r>
      <w:bookmarkEnd w:id="66"/>
    </w:p>
    <w:p w14:paraId="5202BA35"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68" w:name="_Форма_1_ЗАЯВКА"/>
      <w:bookmarkStart w:id="69" w:name="_Toc517185517"/>
      <w:bookmarkStart w:id="70" w:name="_Toc528234618"/>
      <w:bookmarkEnd w:id="68"/>
      <w:r w:rsidRPr="00B73AAF">
        <w:rPr>
          <w:rFonts w:ascii="Times New Roman" w:eastAsia="MS Mincho" w:hAnsi="Times New Roman"/>
          <w:color w:val="548DD4"/>
          <w:kern w:val="32"/>
          <w:szCs w:val="24"/>
          <w:lang w:val="x-none" w:eastAsia="x-none"/>
        </w:rPr>
        <w:t xml:space="preserve">Форма 1 </w:t>
      </w:r>
      <w:r w:rsidRPr="00B73AAF">
        <w:rPr>
          <w:rFonts w:ascii="Times New Roman" w:eastAsia="MS Mincho" w:hAnsi="Times New Roman"/>
          <w:color w:val="548DD4"/>
          <w:kern w:val="32"/>
          <w:szCs w:val="24"/>
          <w:lang w:eastAsia="x-none"/>
        </w:rPr>
        <w:t>З</w:t>
      </w:r>
      <w:r w:rsidRPr="00B73AAF">
        <w:rPr>
          <w:rFonts w:ascii="Times New Roman" w:eastAsia="MS Mincho" w:hAnsi="Times New Roman"/>
          <w:color w:val="548DD4"/>
          <w:kern w:val="32"/>
          <w:szCs w:val="24"/>
          <w:lang w:val="x-none" w:eastAsia="x-none"/>
        </w:rPr>
        <w:t xml:space="preserve">АЯВКА НА УЧАСТИЕ В ОТКРЫТОМ </w:t>
      </w:r>
      <w:r w:rsidRPr="00B73AAF">
        <w:rPr>
          <w:rFonts w:ascii="Times New Roman" w:eastAsia="MS Mincho" w:hAnsi="Times New Roman"/>
          <w:color w:val="548DD4"/>
          <w:kern w:val="32"/>
          <w:szCs w:val="24"/>
          <w:lang w:eastAsia="x-none"/>
        </w:rPr>
        <w:t>ЗАПРОСЕ КОТИРОВОК</w:t>
      </w:r>
      <w:bookmarkEnd w:id="69"/>
      <w:bookmarkEnd w:id="70"/>
    </w:p>
    <w:p w14:paraId="4DAE6496" w14:textId="77777777" w:rsidR="00185F8B" w:rsidRPr="003E70DB" w:rsidRDefault="00185F8B" w:rsidP="00185F8B"/>
    <w:p w14:paraId="3655A675" w14:textId="77777777" w:rsidR="00185F8B" w:rsidRPr="003E70DB" w:rsidRDefault="00185F8B" w:rsidP="00185F8B"/>
    <w:p w14:paraId="0EDFB9CA" w14:textId="77777777" w:rsidR="00185F8B" w:rsidRPr="00B73AAF" w:rsidRDefault="00185F8B" w:rsidP="00185F8B">
      <w:r w:rsidRPr="00B73AAF">
        <w:t xml:space="preserve">Фирменный бланк </w:t>
      </w:r>
      <w:r>
        <w:t>Участника</w:t>
      </w:r>
      <w:r w:rsidRPr="00B73AAF">
        <w:t xml:space="preserve"> </w:t>
      </w:r>
    </w:p>
    <w:p w14:paraId="37E72159" w14:textId="77777777" w:rsidR="00185F8B" w:rsidRPr="00B73AAF" w:rsidRDefault="00185F8B" w:rsidP="00185F8B">
      <w:r w:rsidRPr="00B73AAF">
        <w:t xml:space="preserve">«___» __________ 20___ </w:t>
      </w:r>
      <w:proofErr w:type="gramStart"/>
      <w:r w:rsidRPr="00B73AAF">
        <w:t>года  №</w:t>
      </w:r>
      <w:proofErr w:type="gramEnd"/>
      <w:r w:rsidRPr="00B73AAF">
        <w:t>______</w:t>
      </w:r>
    </w:p>
    <w:p w14:paraId="38F71831" w14:textId="77777777" w:rsidR="00185F8B" w:rsidRPr="003E70DB" w:rsidRDefault="00185F8B" w:rsidP="00185F8B">
      <w:pPr>
        <w:ind w:firstLine="567"/>
      </w:pPr>
    </w:p>
    <w:p w14:paraId="7A67E6DD" w14:textId="77777777" w:rsidR="00185F8B" w:rsidRPr="003E70DB" w:rsidRDefault="00185F8B" w:rsidP="00185F8B">
      <w:pPr>
        <w:ind w:firstLine="567"/>
      </w:pPr>
    </w:p>
    <w:p w14:paraId="7F10AF08" w14:textId="77777777" w:rsidR="00185F8B" w:rsidRPr="003E70DB" w:rsidRDefault="00185F8B" w:rsidP="00185F8B">
      <w:pPr>
        <w:ind w:firstLine="567"/>
      </w:pPr>
    </w:p>
    <w:p w14:paraId="3E17C4C3" w14:textId="77777777" w:rsidR="00185F8B" w:rsidRPr="00B73AAF" w:rsidRDefault="00185F8B" w:rsidP="00185F8B">
      <w:pPr>
        <w:ind w:firstLine="567"/>
        <w:jc w:val="center"/>
      </w:pPr>
      <w:bookmarkStart w:id="71" w:name="_Письмо_о_подаче"/>
      <w:bookmarkStart w:id="72" w:name="_Заявка_о_подаче"/>
      <w:bookmarkStart w:id="73" w:name="_Toc255987071"/>
      <w:bookmarkStart w:id="74" w:name="_Toc263441572"/>
      <w:bookmarkStart w:id="75" w:name="_Toc269472558"/>
      <w:bookmarkStart w:id="76" w:name="_Toc305665989"/>
      <w:bookmarkEnd w:id="71"/>
      <w:bookmarkEnd w:id="72"/>
      <w:r w:rsidRPr="00B73AAF">
        <w:t xml:space="preserve">ЗАЯВКА НА УЧАСТИЕ В ОТКРЫТОМ </w:t>
      </w:r>
      <w:bookmarkEnd w:id="73"/>
      <w:bookmarkEnd w:id="74"/>
      <w:bookmarkEnd w:id="75"/>
      <w:bookmarkEnd w:id="76"/>
      <w:r w:rsidRPr="00B73AAF">
        <w:t>ЗАПРОСЕ КОТИРОВОК</w:t>
      </w:r>
    </w:p>
    <w:p w14:paraId="30E4343F" w14:textId="77777777" w:rsidR="00185F8B" w:rsidRPr="00B73AAF" w:rsidRDefault="00185F8B" w:rsidP="00185F8B">
      <w:pPr>
        <w:ind w:firstLine="567"/>
        <w:jc w:val="center"/>
      </w:pPr>
    </w:p>
    <w:p w14:paraId="3DB532B3" w14:textId="77777777" w:rsidR="00185F8B" w:rsidRPr="00B73AAF" w:rsidRDefault="00185F8B" w:rsidP="00185F8B">
      <w:pPr>
        <w:ind w:firstLine="567"/>
        <w:jc w:val="center"/>
        <w:rPr>
          <w:sz w:val="10"/>
          <w:szCs w:val="10"/>
        </w:rPr>
      </w:pPr>
    </w:p>
    <w:p w14:paraId="6B66C063" w14:textId="77777777" w:rsidR="00185F8B" w:rsidRPr="00B73AAF" w:rsidRDefault="00185F8B" w:rsidP="00185F8B">
      <w:pPr>
        <w:ind w:firstLine="567"/>
        <w:jc w:val="both"/>
      </w:pPr>
      <w:r w:rsidRPr="00B73AAF">
        <w:t xml:space="preserve">Изучив Извещение о проведении </w:t>
      </w:r>
      <w:r>
        <w:t>Запроса</w:t>
      </w:r>
      <w:r w:rsidRPr="00B73AAF">
        <w:t xml:space="preserve">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w:t>
      </w:r>
      <w:r>
        <w:t>Запроса</w:t>
      </w:r>
      <w:r w:rsidRPr="00B73AAF">
        <w:t xml:space="preserve"> котировок) безоговорочно принимая установленные в них требования и условия, </w:t>
      </w:r>
    </w:p>
    <w:p w14:paraId="5FEF7B1E" w14:textId="77777777" w:rsidR="00185F8B" w:rsidRPr="00B73AAF" w:rsidRDefault="00185F8B" w:rsidP="00185F8B">
      <w:pPr>
        <w:ind w:firstLine="567"/>
        <w:jc w:val="both"/>
        <w:rPr>
          <w:i/>
          <w:sz w:val="20"/>
          <w:szCs w:val="20"/>
        </w:rPr>
      </w:pPr>
      <w:r w:rsidRPr="00B73AAF">
        <w:t xml:space="preserve">_______________________________________________________________________________, </w:t>
      </w:r>
      <w:r w:rsidRPr="00B73AAF">
        <w:rPr>
          <w:i/>
          <w:sz w:val="20"/>
          <w:szCs w:val="20"/>
        </w:rPr>
        <w:t>(</w:t>
      </w:r>
      <w:r w:rsidRPr="0054575B">
        <w:rPr>
          <w:i/>
          <w:sz w:val="20"/>
          <w:szCs w:val="20"/>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B73AAF">
        <w:rPr>
          <w:i/>
          <w:sz w:val="20"/>
          <w:szCs w:val="20"/>
        </w:rPr>
        <w:t>)</w:t>
      </w:r>
    </w:p>
    <w:p w14:paraId="01531022" w14:textId="77777777" w:rsidR="00185F8B" w:rsidRPr="00B73AAF" w:rsidRDefault="00185F8B" w:rsidP="00185F8B">
      <w:pPr>
        <w:ind w:firstLine="567"/>
        <w:jc w:val="both"/>
      </w:pPr>
      <w:r w:rsidRPr="00B73AAF">
        <w:t>предлагает заключить договор_______________________________________</w:t>
      </w:r>
    </w:p>
    <w:p w14:paraId="6A9EA0D8" w14:textId="77777777" w:rsidR="00185F8B" w:rsidRPr="00B73AAF" w:rsidRDefault="00185F8B" w:rsidP="00185F8B">
      <w:pPr>
        <w:ind w:firstLine="567"/>
        <w:jc w:val="both"/>
        <w:rPr>
          <w:i/>
          <w:sz w:val="20"/>
          <w:szCs w:val="20"/>
        </w:rPr>
      </w:pPr>
      <w:r w:rsidRPr="00B73AAF">
        <w:rPr>
          <w:i/>
        </w:rPr>
        <w:t xml:space="preserve">                                                                       </w:t>
      </w:r>
      <w:r w:rsidRPr="00B73AAF">
        <w:rPr>
          <w:i/>
          <w:sz w:val="20"/>
          <w:szCs w:val="20"/>
        </w:rPr>
        <w:t>(предмет договора)</w:t>
      </w:r>
    </w:p>
    <w:p w14:paraId="628D7D06" w14:textId="77777777" w:rsidR="00185F8B" w:rsidRPr="00B73AAF" w:rsidRDefault="00185F8B" w:rsidP="00185F8B">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69022C77" w14:textId="77777777" w:rsidR="00185F8B" w:rsidRDefault="00185F8B" w:rsidP="00185F8B">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w:t>
      </w:r>
      <w:r>
        <w:t>Запроса</w:t>
      </w:r>
      <w:r w:rsidRPr="00B73AAF">
        <w:t xml:space="preserve"> котировок датой открытия доступа к Заявкам.</w:t>
      </w:r>
      <w:bookmarkStart w:id="77" w:name="_Hlt440565644"/>
      <w:bookmarkEnd w:id="77"/>
    </w:p>
    <w:p w14:paraId="1370B08B" w14:textId="77777777" w:rsidR="00185F8B" w:rsidRDefault="00185F8B" w:rsidP="00185F8B">
      <w:pPr>
        <w:ind w:firstLine="567"/>
        <w:jc w:val="both"/>
      </w:pPr>
      <w:r>
        <w:t>Настоящим подтверждаем обязательство:</w:t>
      </w:r>
    </w:p>
    <w:p w14:paraId="653179C5" w14:textId="77777777" w:rsidR="00185F8B" w:rsidRDefault="00185F8B" w:rsidP="00185F8B">
      <w:pPr>
        <w:ind w:firstLine="567"/>
        <w:jc w:val="both"/>
      </w:pPr>
      <w:r>
        <w:t>- не изменять и/или не отзывать заявку после истечения срока окончания подачи заявок;</w:t>
      </w:r>
    </w:p>
    <w:p w14:paraId="36195A07" w14:textId="77777777" w:rsidR="00185F8B" w:rsidRDefault="00185F8B" w:rsidP="00185F8B">
      <w:pPr>
        <w:ind w:firstLine="567"/>
        <w:jc w:val="both"/>
      </w:pPr>
      <w:r>
        <w:t>- не предоставлять в составе заявки заведомо недостоверные сведения, информацию, документы.</w:t>
      </w:r>
    </w:p>
    <w:p w14:paraId="059F81C2" w14:textId="77777777" w:rsidR="00185F8B" w:rsidRPr="00B73AAF" w:rsidRDefault="00185F8B" w:rsidP="00185F8B">
      <w:pPr>
        <w:ind w:firstLine="567"/>
        <w:jc w:val="both"/>
      </w:pPr>
      <w:r>
        <w:t xml:space="preserve">- предоставить документы в соответствии с п. </w:t>
      </w:r>
      <w:r>
        <w:fldChar w:fldCharType="begin"/>
      </w:r>
      <w:r>
        <w:instrText xml:space="preserve"> REF _Ref461526109 \r \h </w:instrText>
      </w:r>
      <w:r>
        <w:fldChar w:fldCharType="separate"/>
      </w:r>
      <w:r>
        <w:t>30</w:t>
      </w:r>
      <w:r>
        <w:fldChar w:fldCharType="end"/>
      </w:r>
      <w:r>
        <w:t xml:space="preserve"> настоящей Документации и требованиями </w:t>
      </w:r>
      <w:hyperlink r:id="rId25" w:history="1">
        <w:r>
          <w:rPr>
            <w:rStyle w:val="a3"/>
          </w:rPr>
          <w:t>Положения о закупках товаров, работ, услуг ПАО «Ростелеком»</w:t>
        </w:r>
      </w:hyperlink>
      <w:r>
        <w:t>, в течение 3 (трех) рабочих дней с момента получения запроса от Заказчика</w:t>
      </w:r>
    </w:p>
    <w:p w14:paraId="5341A054" w14:textId="77777777" w:rsidR="00185F8B" w:rsidRDefault="00185F8B" w:rsidP="00185F8B">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w:t>
      </w:r>
      <w:r>
        <w:t>Запроса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Участника Запроса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6"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17B0A0D7" w14:textId="77777777" w:rsidR="00185F8B" w:rsidRPr="00F37E2D" w:rsidRDefault="00185F8B" w:rsidP="00185F8B">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172847" w14:textId="77777777" w:rsidR="00185F8B" w:rsidRPr="00B73AAF" w:rsidRDefault="00185F8B" w:rsidP="00185F8B">
      <w:pPr>
        <w:ind w:firstLine="567"/>
        <w:jc w:val="both"/>
      </w:pPr>
      <w:r w:rsidRPr="00B73AAF">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w:t>
      </w:r>
      <w:r w:rsidR="004D2827">
        <w:t>работки их персональных данных АО «</w:t>
      </w:r>
      <w:proofErr w:type="spellStart"/>
      <w:r w:rsidR="004D2827">
        <w:t>Айкумен</w:t>
      </w:r>
      <w:proofErr w:type="spellEnd"/>
      <w:r w:rsidR="004D2827">
        <w:t xml:space="preserve"> ИБС</w:t>
      </w:r>
      <w:r w:rsidRPr="00B73AAF">
        <w:t>» с целью участия _______ (</w:t>
      </w:r>
      <w:r w:rsidRPr="00B73AAF">
        <w:rPr>
          <w:i/>
        </w:rPr>
        <w:t xml:space="preserve">наименование </w:t>
      </w:r>
      <w:r>
        <w:rPr>
          <w:i/>
        </w:rPr>
        <w:t>Участника Запроса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xml:space="preserve">). Также подтверждаем, что в соответствии с </w:t>
      </w:r>
      <w:r w:rsidRPr="00B73AAF">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9711346" w14:textId="77777777" w:rsidR="00185F8B" w:rsidRPr="00B73AAF" w:rsidRDefault="00185F8B" w:rsidP="00185F8B">
      <w:pPr>
        <w:ind w:firstLine="567"/>
        <w:jc w:val="both"/>
      </w:pPr>
      <w:r w:rsidRPr="00B73AAF">
        <w:t>Настоящим подтверждаем, что сведения о _______ (</w:t>
      </w:r>
      <w:r w:rsidRPr="00B73AAF">
        <w:rPr>
          <w:i/>
        </w:rPr>
        <w:t xml:space="preserve">наименование </w:t>
      </w:r>
      <w:r>
        <w:rPr>
          <w:i/>
        </w:rPr>
        <w:t xml:space="preserve"> Участника Запроса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1FD120F" w14:textId="77777777" w:rsidR="00185F8B" w:rsidRPr="00B73AAF" w:rsidRDefault="00185F8B" w:rsidP="00185F8B">
      <w:pPr>
        <w:ind w:firstLine="567"/>
        <w:jc w:val="both"/>
      </w:pPr>
      <w:r w:rsidRPr="00B73AAF">
        <w:t>Настоящим уведомляем об отсутствии у ________________ (</w:t>
      </w:r>
      <w:r w:rsidRPr="00B73AAF">
        <w:rPr>
          <w:i/>
        </w:rPr>
        <w:t xml:space="preserve">наименование </w:t>
      </w:r>
      <w:r>
        <w:rPr>
          <w:i/>
        </w:rPr>
        <w:t>Участника Запроса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74AABB0A" w14:textId="77777777" w:rsidR="00185F8B" w:rsidRPr="00B73AAF" w:rsidRDefault="00185F8B" w:rsidP="00185F8B">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 xml:space="preserve">(наименование Участника </w:t>
      </w:r>
      <w:r>
        <w:rPr>
          <w:i/>
        </w:rPr>
        <w:t>Запроса</w:t>
      </w:r>
      <w:r w:rsidRPr="002531B3">
        <w:rPr>
          <w:i/>
        </w:rPr>
        <w:t xml:space="preserve"> котировок</w:t>
      </w:r>
      <w:r w:rsidRPr="00733E33">
        <w:t>)</w:t>
      </w:r>
      <w:r>
        <w:t xml:space="preserve"> </w:t>
      </w:r>
      <w:r w:rsidRPr="00F40235">
        <w:rPr>
          <w:rFonts w:cs="Arial"/>
          <w:color w:val="000000"/>
        </w:rPr>
        <w:t xml:space="preserve">и </w:t>
      </w:r>
      <w:r w:rsidRPr="00733E33">
        <w:t>АО «</w:t>
      </w:r>
      <w:proofErr w:type="spellStart"/>
      <w:r w:rsidR="004D2827">
        <w:t>Айкумен</w:t>
      </w:r>
      <w:proofErr w:type="spellEnd"/>
      <w:r w:rsidR="004D2827">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54D6568F" w14:textId="77777777" w:rsidR="00185F8B" w:rsidRPr="00B73AAF" w:rsidRDefault="00185F8B" w:rsidP="00185F8B">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3DC38364" w14:textId="77777777" w:rsidR="00185F8B" w:rsidRPr="00B73AAF" w:rsidRDefault="00185F8B" w:rsidP="00185F8B">
      <w:pPr>
        <w:ind w:firstLine="567"/>
        <w:jc w:val="both"/>
      </w:pPr>
      <w:r w:rsidRPr="00B73AAF">
        <w:t xml:space="preserve">Сообщаем, что для совершения сделки по результатам </w:t>
      </w:r>
      <w:r>
        <w:t>Запроса</w:t>
      </w:r>
      <w:r w:rsidRPr="00B73AAF">
        <w:t xml:space="preserve"> котировок___________ </w:t>
      </w:r>
      <w:r w:rsidRPr="00B73AAF">
        <w:rPr>
          <w:i/>
        </w:rPr>
        <w:t xml:space="preserve">(наименование </w:t>
      </w:r>
      <w:r>
        <w:rPr>
          <w:i/>
        </w:rPr>
        <w:t>Участника</w:t>
      </w:r>
      <w:r w:rsidRPr="00B73AAF">
        <w:rPr>
          <w:i/>
        </w:rPr>
        <w:t xml:space="preserve"> </w:t>
      </w:r>
      <w:r>
        <w:rPr>
          <w:i/>
        </w:rPr>
        <w:t xml:space="preserve">Запроса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10946C32" w14:textId="77777777" w:rsidR="00185F8B" w:rsidRPr="00B73AAF" w:rsidRDefault="00185F8B" w:rsidP="00185F8B">
      <w:pPr>
        <w:ind w:firstLine="567"/>
        <w:jc w:val="both"/>
        <w:rPr>
          <w:i/>
        </w:rPr>
      </w:pPr>
      <w:r w:rsidRPr="00B73AAF">
        <w:t xml:space="preserve">Сообщаем, что для совершения сделки по результатам </w:t>
      </w:r>
      <w:r>
        <w:t>Запроса</w:t>
      </w:r>
      <w:r w:rsidRPr="00B73AAF">
        <w:t xml:space="preserve"> котировок ____________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w:t>
      </w:r>
      <w:r>
        <w:rPr>
          <w:i/>
        </w:rPr>
        <w:t>Запроса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29077DFA" w14:textId="77777777" w:rsidR="00185F8B" w:rsidRPr="00B73AAF" w:rsidRDefault="00185F8B" w:rsidP="00185F8B">
      <w:pPr>
        <w:ind w:firstLine="567"/>
        <w:jc w:val="both"/>
      </w:pPr>
      <w:r w:rsidRPr="00B73AAF">
        <w:t xml:space="preserve">В случае признания нас Победителем </w:t>
      </w:r>
      <w:r>
        <w:t>Запроса</w:t>
      </w:r>
      <w:r w:rsidRPr="00B73AAF">
        <w:t xml:space="preserve"> котировок мы берем на себя </w:t>
      </w:r>
      <w:r w:rsidRPr="000E7F39">
        <w:t>обязательства предоставить обеспечение исполнения договора (в случае если такая обязанность установлена условиями Извещения) и заключить со своей стороны договор в соответствии с требованиями Извещения о проведении Запроса</w:t>
      </w:r>
      <w:r w:rsidRPr="00B73AAF">
        <w:t xml:space="preserve">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F78A20F" w14:textId="77777777" w:rsidR="00185F8B" w:rsidRPr="00B73AAF" w:rsidRDefault="00185F8B" w:rsidP="00185F8B">
      <w:pPr>
        <w:ind w:firstLine="567"/>
        <w:jc w:val="both"/>
      </w:pPr>
      <w:r w:rsidRPr="00B73AAF">
        <w:lastRenderedPageBreak/>
        <w:t xml:space="preserve">В случае если нашей Заявке будет присвоен второй номер, а Победитель </w:t>
      </w:r>
      <w:r>
        <w:t>Запроса</w:t>
      </w:r>
      <w:r w:rsidRPr="00B73AAF">
        <w:t xml:space="preserve"> котировок будет признан уклонившимся от заключения договора с Заказчиком, мы обязуемся подписать данный договор в соответствии с требованиями </w:t>
      </w:r>
      <w:r>
        <w:t xml:space="preserve">Извещения </w:t>
      </w:r>
      <w:r w:rsidRPr="00B73AAF">
        <w:t xml:space="preserve">о проведении </w:t>
      </w:r>
      <w:r>
        <w:t>Запроса</w:t>
      </w:r>
      <w:r w:rsidRPr="00B73AAF">
        <w:t xml:space="preserve"> котировок, </w:t>
      </w:r>
      <w:r w:rsidRPr="00B73AAF">
        <w:rPr>
          <w:bCs/>
        </w:rPr>
        <w:t>проектом Договора</w:t>
      </w:r>
      <w:r w:rsidRPr="00B73AAF">
        <w:t xml:space="preserve"> и условиями нашей Заявки.</w:t>
      </w:r>
    </w:p>
    <w:p w14:paraId="71EDE2CD" w14:textId="77777777" w:rsidR="00185F8B" w:rsidRPr="00B73AAF" w:rsidRDefault="00185F8B" w:rsidP="00185F8B">
      <w:pPr>
        <w:ind w:firstLine="567"/>
        <w:jc w:val="both"/>
      </w:pPr>
      <w:r w:rsidRPr="00B73AAF">
        <w:t xml:space="preserve">В соответствии с инструкциями, полученными от вас в </w:t>
      </w:r>
      <w:r>
        <w:t xml:space="preserve">Извещении </w:t>
      </w:r>
      <w:r w:rsidRPr="00B73AAF">
        <w:t xml:space="preserve">о проведении </w:t>
      </w:r>
      <w:r>
        <w:t>Запроса</w:t>
      </w:r>
      <w:r w:rsidRPr="00B73AAF">
        <w:t xml:space="preserve">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4E22CC01" w14:textId="77777777" w:rsidR="00185F8B" w:rsidRPr="00B73AAF" w:rsidRDefault="00185F8B" w:rsidP="00185F8B">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185F8B" w:rsidRPr="00B73AAF" w14:paraId="42ABB111" w14:textId="77777777" w:rsidTr="00F63DD2">
        <w:trPr>
          <w:tblHeader/>
        </w:trPr>
        <w:tc>
          <w:tcPr>
            <w:tcW w:w="568" w:type="dxa"/>
            <w:vAlign w:val="center"/>
          </w:tcPr>
          <w:p w14:paraId="27F9342E" w14:textId="77777777" w:rsidR="00185F8B" w:rsidRPr="00B73AAF" w:rsidRDefault="00185F8B" w:rsidP="00F63DD2">
            <w:pPr>
              <w:jc w:val="center"/>
              <w:rPr>
                <w:sz w:val="22"/>
                <w:szCs w:val="22"/>
              </w:rPr>
            </w:pPr>
            <w:r w:rsidRPr="00B73AAF">
              <w:rPr>
                <w:sz w:val="22"/>
                <w:szCs w:val="22"/>
              </w:rPr>
              <w:t>№</w:t>
            </w:r>
          </w:p>
          <w:p w14:paraId="1E539F2E" w14:textId="77777777" w:rsidR="00185F8B" w:rsidRPr="00B73AAF" w:rsidRDefault="00185F8B" w:rsidP="00F63DD2">
            <w:pPr>
              <w:jc w:val="center"/>
              <w:rPr>
                <w:sz w:val="22"/>
                <w:szCs w:val="22"/>
              </w:rPr>
            </w:pPr>
            <w:r w:rsidRPr="00B73AAF">
              <w:rPr>
                <w:sz w:val="22"/>
                <w:szCs w:val="22"/>
              </w:rPr>
              <w:t>п/п</w:t>
            </w:r>
          </w:p>
        </w:tc>
        <w:tc>
          <w:tcPr>
            <w:tcW w:w="7654" w:type="dxa"/>
            <w:vAlign w:val="center"/>
          </w:tcPr>
          <w:p w14:paraId="090E72B8" w14:textId="77777777" w:rsidR="00185F8B" w:rsidRPr="00B73AAF" w:rsidRDefault="00185F8B" w:rsidP="00F63DD2">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31</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w:t>
            </w:r>
            <w:r>
              <w:rPr>
                <w:sz w:val="22"/>
                <w:szCs w:val="22"/>
              </w:rPr>
              <w:t>Запроса</w:t>
            </w:r>
            <w:r w:rsidRPr="00B73AAF">
              <w:rPr>
                <w:sz w:val="22"/>
                <w:szCs w:val="22"/>
              </w:rPr>
              <w:t xml:space="preserve"> котировок</w:t>
            </w:r>
          </w:p>
        </w:tc>
        <w:tc>
          <w:tcPr>
            <w:tcW w:w="1221" w:type="dxa"/>
            <w:vAlign w:val="center"/>
          </w:tcPr>
          <w:p w14:paraId="0A53A981" w14:textId="77777777" w:rsidR="00185F8B" w:rsidRPr="00B73AAF" w:rsidRDefault="00185F8B" w:rsidP="00F63DD2">
            <w:pPr>
              <w:jc w:val="center"/>
              <w:rPr>
                <w:sz w:val="22"/>
                <w:szCs w:val="22"/>
              </w:rPr>
            </w:pPr>
            <w:r w:rsidRPr="00B73AAF">
              <w:rPr>
                <w:sz w:val="22"/>
                <w:szCs w:val="22"/>
              </w:rPr>
              <w:t>№</w:t>
            </w:r>
          </w:p>
          <w:p w14:paraId="469A773B" w14:textId="77777777" w:rsidR="00185F8B" w:rsidRPr="00B73AAF" w:rsidRDefault="00185F8B" w:rsidP="00F63DD2">
            <w:pPr>
              <w:jc w:val="center"/>
              <w:rPr>
                <w:sz w:val="22"/>
                <w:szCs w:val="22"/>
              </w:rPr>
            </w:pPr>
            <w:r w:rsidRPr="00B73AAF">
              <w:rPr>
                <w:sz w:val="22"/>
                <w:szCs w:val="22"/>
              </w:rPr>
              <w:t>страницы</w:t>
            </w:r>
          </w:p>
        </w:tc>
        <w:tc>
          <w:tcPr>
            <w:tcW w:w="1108" w:type="dxa"/>
            <w:vAlign w:val="center"/>
          </w:tcPr>
          <w:p w14:paraId="2EDCE335" w14:textId="77777777" w:rsidR="00185F8B" w:rsidRPr="00B73AAF" w:rsidRDefault="00185F8B" w:rsidP="00F63DD2">
            <w:pPr>
              <w:jc w:val="center"/>
              <w:rPr>
                <w:sz w:val="22"/>
                <w:szCs w:val="22"/>
              </w:rPr>
            </w:pPr>
            <w:r w:rsidRPr="00B73AAF">
              <w:rPr>
                <w:sz w:val="22"/>
                <w:szCs w:val="22"/>
              </w:rPr>
              <w:t>Число</w:t>
            </w:r>
          </w:p>
          <w:p w14:paraId="6B053ABF" w14:textId="77777777" w:rsidR="00185F8B" w:rsidRPr="00B73AAF" w:rsidRDefault="00185F8B" w:rsidP="00F63DD2">
            <w:pPr>
              <w:jc w:val="center"/>
              <w:rPr>
                <w:sz w:val="22"/>
                <w:szCs w:val="22"/>
              </w:rPr>
            </w:pPr>
            <w:r w:rsidRPr="00B73AAF">
              <w:rPr>
                <w:sz w:val="22"/>
                <w:szCs w:val="22"/>
              </w:rPr>
              <w:t>страниц</w:t>
            </w:r>
          </w:p>
        </w:tc>
      </w:tr>
      <w:tr w:rsidR="00185F8B" w:rsidRPr="00B73AAF" w14:paraId="3D906D74" w14:textId="77777777" w:rsidTr="00F63DD2">
        <w:tc>
          <w:tcPr>
            <w:tcW w:w="568" w:type="dxa"/>
            <w:vAlign w:val="center"/>
          </w:tcPr>
          <w:p w14:paraId="4FB4A06F" w14:textId="77777777" w:rsidR="00185F8B" w:rsidRPr="00B73AAF" w:rsidRDefault="00185F8B" w:rsidP="00F63DD2">
            <w:pPr>
              <w:rPr>
                <w:sz w:val="22"/>
                <w:szCs w:val="22"/>
              </w:rPr>
            </w:pPr>
          </w:p>
        </w:tc>
        <w:tc>
          <w:tcPr>
            <w:tcW w:w="7654" w:type="dxa"/>
          </w:tcPr>
          <w:p w14:paraId="5F7B9232" w14:textId="77777777" w:rsidR="00185F8B" w:rsidRPr="00B73AAF" w:rsidRDefault="00185F8B" w:rsidP="00F63DD2">
            <w:pPr>
              <w:rPr>
                <w:sz w:val="22"/>
                <w:szCs w:val="22"/>
              </w:rPr>
            </w:pPr>
          </w:p>
        </w:tc>
        <w:tc>
          <w:tcPr>
            <w:tcW w:w="1221" w:type="dxa"/>
          </w:tcPr>
          <w:p w14:paraId="22A47A22" w14:textId="77777777" w:rsidR="00185F8B" w:rsidRPr="00B73AAF" w:rsidRDefault="00185F8B" w:rsidP="00F63DD2">
            <w:pPr>
              <w:rPr>
                <w:sz w:val="22"/>
                <w:szCs w:val="22"/>
              </w:rPr>
            </w:pPr>
          </w:p>
        </w:tc>
        <w:tc>
          <w:tcPr>
            <w:tcW w:w="1108" w:type="dxa"/>
          </w:tcPr>
          <w:p w14:paraId="1AEE2865" w14:textId="77777777" w:rsidR="00185F8B" w:rsidRPr="00B73AAF" w:rsidRDefault="00185F8B" w:rsidP="00F63DD2">
            <w:pPr>
              <w:rPr>
                <w:sz w:val="22"/>
                <w:szCs w:val="22"/>
              </w:rPr>
            </w:pPr>
          </w:p>
        </w:tc>
      </w:tr>
    </w:tbl>
    <w:p w14:paraId="68C3CEE9" w14:textId="77777777" w:rsidR="00185F8B" w:rsidRPr="00B73AAF" w:rsidRDefault="00185F8B" w:rsidP="00185F8B">
      <w:pPr>
        <w:pStyle w:val="af"/>
        <w:snapToGrid/>
        <w:rPr>
          <w:rFonts w:ascii="Times New Roman" w:hAnsi="Times New Roman"/>
          <w:sz w:val="10"/>
          <w:szCs w:val="10"/>
        </w:rPr>
      </w:pPr>
    </w:p>
    <w:p w14:paraId="3AE59D55" w14:textId="77777777" w:rsidR="00185F8B" w:rsidRPr="00B73AAF" w:rsidRDefault="00185F8B" w:rsidP="00185F8B">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15D193CF" w14:textId="77777777" w:rsidR="00185F8B" w:rsidRPr="00B73AAF" w:rsidRDefault="00185F8B" w:rsidP="00F15411">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w:t>
      </w:r>
      <w:r>
        <w:rPr>
          <w:color w:val="808080"/>
          <w:sz w:val="22"/>
        </w:rPr>
        <w:t>Запроса</w:t>
      </w:r>
      <w:r w:rsidRPr="00B73AAF">
        <w:rPr>
          <w:color w:val="808080"/>
          <w:sz w:val="22"/>
        </w:rPr>
        <w:t xml:space="preserve"> котировок.</w:t>
      </w:r>
    </w:p>
    <w:p w14:paraId="24201C15" w14:textId="77777777" w:rsidR="00185F8B" w:rsidRPr="00B73AAF" w:rsidRDefault="00185F8B" w:rsidP="00F15411">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w:t>
      </w:r>
      <w:r>
        <w:rPr>
          <w:color w:val="808080"/>
          <w:sz w:val="22"/>
        </w:rPr>
        <w:t>Запроса</w:t>
      </w:r>
      <w:r w:rsidRPr="00B73AAF">
        <w:rPr>
          <w:color w:val="808080"/>
          <w:sz w:val="22"/>
        </w:rPr>
        <w:t xml:space="preserve"> котировок. </w:t>
      </w:r>
      <w:r>
        <w:rPr>
          <w:color w:val="808080"/>
          <w:sz w:val="22"/>
        </w:rPr>
        <w:t>Участник</w:t>
      </w:r>
      <w:r w:rsidRPr="00B73AAF">
        <w:rPr>
          <w:color w:val="808080"/>
          <w:sz w:val="22"/>
        </w:rPr>
        <w:t xml:space="preserve"> </w:t>
      </w:r>
      <w:r>
        <w:rPr>
          <w:color w:val="808080"/>
          <w:sz w:val="22"/>
        </w:rPr>
        <w:t>Запроса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7EE207B9" w14:textId="77777777" w:rsidR="00185F8B" w:rsidRPr="00B73AAF" w:rsidRDefault="00185F8B" w:rsidP="00F15411">
      <w:pPr>
        <w:pStyle w:val="Times12"/>
        <w:numPr>
          <w:ilvl w:val="0"/>
          <w:numId w:val="4"/>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404F49F4" w14:textId="77777777" w:rsidR="00185F8B" w:rsidRPr="00B73AAF" w:rsidRDefault="00185F8B" w:rsidP="00F15411">
      <w:pPr>
        <w:pStyle w:val="Times12"/>
        <w:numPr>
          <w:ilvl w:val="0"/>
          <w:numId w:val="4"/>
        </w:numPr>
        <w:tabs>
          <w:tab w:val="left" w:pos="709"/>
          <w:tab w:val="left" w:pos="1134"/>
        </w:tabs>
        <w:ind w:left="0" w:firstLine="0"/>
        <w:rPr>
          <w:color w:val="808080"/>
          <w:sz w:val="22"/>
        </w:rPr>
      </w:pPr>
      <w:r>
        <w:rPr>
          <w:color w:val="808080"/>
          <w:sz w:val="22"/>
        </w:rPr>
        <w:t>Участник Запроса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8" w:name="_Форма_2"/>
      <w:bookmarkEnd w:id="78"/>
    </w:p>
    <w:p w14:paraId="3CD4F852" w14:textId="77777777" w:rsidR="00185F8B" w:rsidRPr="00B73AAF" w:rsidRDefault="00185F8B" w:rsidP="00F15411">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51474418" w14:textId="77777777" w:rsidR="00185F8B" w:rsidRPr="00B73AAF" w:rsidRDefault="00185F8B" w:rsidP="00F15411">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7"/>
    <w:p w14:paraId="360C328C"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9" w:name="_Ref55335821"/>
      <w:bookmarkStart w:id="80" w:name="_Ref55336345"/>
      <w:bookmarkStart w:id="81" w:name="_Toc57314674"/>
      <w:bookmarkStart w:id="82" w:name="_Toc69728988"/>
      <w:bookmarkStart w:id="83" w:name="_Toc98251754"/>
      <w:bookmarkEnd w:id="79"/>
      <w:bookmarkEnd w:id="80"/>
      <w:bookmarkEnd w:id="81"/>
      <w:bookmarkEnd w:id="82"/>
      <w:bookmarkEnd w:id="83"/>
    </w:p>
    <w:p w14:paraId="0CFBF8EF"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eastAsia="x-none"/>
        </w:rPr>
      </w:pPr>
      <w:bookmarkStart w:id="84" w:name="_Форма_2_АНКЕТА"/>
      <w:bookmarkStart w:id="85" w:name="_Toc517185518"/>
      <w:bookmarkStart w:id="86" w:name="_Toc528234619"/>
      <w:bookmarkEnd w:id="84"/>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5"/>
      <w:bookmarkEnd w:id="86"/>
    </w:p>
    <w:p w14:paraId="398994A8" w14:textId="77777777" w:rsidR="00185F8B" w:rsidRPr="00B73AAF" w:rsidRDefault="00185F8B" w:rsidP="00185F8B">
      <w:r w:rsidRPr="00B73AAF">
        <w:t>Приложение к Заявке от «___» __________ 20___ г. № ______</w:t>
      </w:r>
    </w:p>
    <w:p w14:paraId="6E18D4D5" w14:textId="77777777" w:rsidR="00185F8B" w:rsidRPr="00B73AAF" w:rsidRDefault="00185F8B" w:rsidP="00185F8B"/>
    <w:p w14:paraId="49A9ED7C" w14:textId="77777777" w:rsidR="00185F8B" w:rsidRPr="00B73AAF" w:rsidRDefault="00185F8B" w:rsidP="00185F8B">
      <w:r w:rsidRPr="00B73AAF">
        <w:t xml:space="preserve">Открытый запрос котировок в электронной форме на право заключения договора </w:t>
      </w:r>
    </w:p>
    <w:p w14:paraId="17087C80" w14:textId="77777777" w:rsidR="00185F8B" w:rsidRPr="00B73AAF" w:rsidRDefault="00185F8B" w:rsidP="00185F8B">
      <w:r w:rsidRPr="00B73AAF">
        <w:t>на ________________________________________________</w:t>
      </w:r>
    </w:p>
    <w:p w14:paraId="3B9CF4CB" w14:textId="77777777" w:rsidR="00185F8B" w:rsidRPr="00B73AAF" w:rsidRDefault="00185F8B" w:rsidP="00185F8B"/>
    <w:p w14:paraId="0F67F5BA" w14:textId="77777777" w:rsidR="00185F8B" w:rsidRPr="00B73AAF" w:rsidRDefault="00185F8B" w:rsidP="00185F8B">
      <w:pPr>
        <w:pStyle w:val="rvps1"/>
      </w:pPr>
      <w:bookmarkStart w:id="87" w:name="_Анкета_Претендента_на"/>
      <w:bookmarkStart w:id="88" w:name="_Анкета_Участника_процедуры"/>
      <w:bookmarkStart w:id="89" w:name="_Toc255987077"/>
      <w:bookmarkStart w:id="90" w:name="_Toc305665990"/>
      <w:bookmarkEnd w:id="87"/>
      <w:bookmarkEnd w:id="88"/>
      <w:r w:rsidRPr="00B73AAF">
        <w:t xml:space="preserve">АНКЕТА </w:t>
      </w:r>
      <w:r>
        <w:t>УЧАСТНИК</w:t>
      </w:r>
      <w:r w:rsidRPr="00B73AAF">
        <w:t xml:space="preserve">А </w:t>
      </w:r>
      <w:bookmarkEnd w:id="89"/>
      <w:bookmarkEnd w:id="90"/>
      <w:r w:rsidRPr="00B73AAF">
        <w:t>ОТКРЫТО</w:t>
      </w:r>
      <w:r>
        <w:t>ГО</w:t>
      </w:r>
      <w:r w:rsidRPr="00B73AAF">
        <w:t xml:space="preserve"> ЗАПРОС</w:t>
      </w:r>
      <w:r>
        <w:t>А</w:t>
      </w:r>
      <w:r w:rsidRPr="00B73AAF">
        <w:t xml:space="preserve"> КОТИРОВОК</w:t>
      </w:r>
    </w:p>
    <w:p w14:paraId="224A9C37" w14:textId="77777777" w:rsidR="00185F8B" w:rsidRPr="00B73AAF" w:rsidRDefault="00185F8B" w:rsidP="00185F8B">
      <w:pPr>
        <w:pStyle w:val="af7"/>
      </w:pPr>
    </w:p>
    <w:p w14:paraId="2357B3F0" w14:textId="77777777" w:rsidR="00185F8B" w:rsidRPr="003E70DB" w:rsidRDefault="00185F8B" w:rsidP="00185F8B">
      <w:r>
        <w:t>Участник Запроса</w:t>
      </w:r>
      <w:r w:rsidRPr="00B73AAF">
        <w:t xml:space="preserve"> котировок: ________________________________ </w:t>
      </w:r>
    </w:p>
    <w:p w14:paraId="769EBC60" w14:textId="77777777" w:rsidR="00185F8B" w:rsidRPr="003E70DB" w:rsidRDefault="00185F8B" w:rsidP="00185F8B">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185F8B" w:rsidRPr="00B73AAF" w14:paraId="6DBD7824" w14:textId="77777777" w:rsidTr="00F63DD2">
        <w:trPr>
          <w:cantSplit/>
          <w:trHeight w:val="240"/>
          <w:tblHeader/>
        </w:trPr>
        <w:tc>
          <w:tcPr>
            <w:tcW w:w="306" w:type="pct"/>
            <w:shd w:val="clear" w:color="auto" w:fill="F2F2F2"/>
            <w:vAlign w:val="center"/>
          </w:tcPr>
          <w:p w14:paraId="42ADA5F0" w14:textId="77777777" w:rsidR="00185F8B" w:rsidRPr="00B73AAF" w:rsidRDefault="00185F8B" w:rsidP="00F63DD2">
            <w:pPr>
              <w:jc w:val="center"/>
              <w:rPr>
                <w:b/>
              </w:rPr>
            </w:pPr>
            <w:r w:rsidRPr="00B73AAF">
              <w:rPr>
                <w:b/>
              </w:rPr>
              <w:t>№</w:t>
            </w:r>
          </w:p>
        </w:tc>
        <w:tc>
          <w:tcPr>
            <w:tcW w:w="3000" w:type="pct"/>
            <w:shd w:val="clear" w:color="auto" w:fill="F2F2F2"/>
            <w:vAlign w:val="center"/>
          </w:tcPr>
          <w:p w14:paraId="1AC3B3CB" w14:textId="77777777" w:rsidR="00185F8B" w:rsidRPr="00B73AAF" w:rsidRDefault="00185F8B" w:rsidP="00F63DD2">
            <w:pPr>
              <w:jc w:val="center"/>
              <w:rPr>
                <w:b/>
              </w:rPr>
            </w:pPr>
            <w:r w:rsidRPr="00B73AAF">
              <w:rPr>
                <w:b/>
              </w:rPr>
              <w:t>Наименование</w:t>
            </w:r>
          </w:p>
        </w:tc>
        <w:tc>
          <w:tcPr>
            <w:tcW w:w="1694" w:type="pct"/>
            <w:shd w:val="clear" w:color="auto" w:fill="F2F2F2"/>
            <w:vAlign w:val="center"/>
          </w:tcPr>
          <w:p w14:paraId="60D530C9" w14:textId="77777777" w:rsidR="00185F8B" w:rsidRPr="00B73AAF" w:rsidRDefault="00185F8B" w:rsidP="00F63DD2">
            <w:pPr>
              <w:jc w:val="center"/>
              <w:rPr>
                <w:b/>
              </w:rPr>
            </w:pPr>
            <w:r w:rsidRPr="00B73AAF">
              <w:rPr>
                <w:b/>
              </w:rPr>
              <w:t>Сведения о</w:t>
            </w:r>
            <w:r>
              <w:rPr>
                <w:b/>
              </w:rPr>
              <w:t>б</w:t>
            </w:r>
            <w:r w:rsidRPr="00B73AAF">
              <w:rPr>
                <w:b/>
              </w:rPr>
              <w:t xml:space="preserve"> </w:t>
            </w:r>
            <w:r>
              <w:rPr>
                <w:b/>
              </w:rPr>
              <w:t>Участнике Запроса</w:t>
            </w:r>
            <w:r w:rsidRPr="00B73AAF">
              <w:rPr>
                <w:b/>
              </w:rPr>
              <w:t xml:space="preserve"> котировок</w:t>
            </w:r>
          </w:p>
        </w:tc>
      </w:tr>
      <w:tr w:rsidR="00185F8B" w:rsidRPr="00B73AAF" w14:paraId="3B5FE15D" w14:textId="77777777" w:rsidTr="00F63DD2">
        <w:trPr>
          <w:cantSplit/>
          <w:trHeight w:val="471"/>
        </w:trPr>
        <w:tc>
          <w:tcPr>
            <w:tcW w:w="306" w:type="pct"/>
            <w:vAlign w:val="center"/>
          </w:tcPr>
          <w:p w14:paraId="18B6F737" w14:textId="77777777" w:rsidR="00185F8B" w:rsidRPr="00B73AAF" w:rsidRDefault="00185F8B" w:rsidP="00F63DD2">
            <w:pPr>
              <w:pStyle w:val="affa"/>
            </w:pPr>
            <w:r w:rsidRPr="00B73AAF">
              <w:t>1.</w:t>
            </w:r>
          </w:p>
        </w:tc>
        <w:tc>
          <w:tcPr>
            <w:tcW w:w="3000" w:type="pct"/>
            <w:vAlign w:val="center"/>
          </w:tcPr>
          <w:p w14:paraId="3E36AF74" w14:textId="77777777" w:rsidR="00185F8B" w:rsidRPr="00B73AAF" w:rsidRDefault="00185F8B" w:rsidP="00F63DD2">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52F5D100" w14:textId="77777777" w:rsidR="00185F8B" w:rsidRPr="00B73AAF" w:rsidRDefault="00185F8B" w:rsidP="00F63DD2"/>
        </w:tc>
      </w:tr>
      <w:tr w:rsidR="00185F8B" w:rsidRPr="00B73AAF" w14:paraId="3B4FF5DA" w14:textId="77777777" w:rsidTr="00F63DD2">
        <w:trPr>
          <w:cantSplit/>
          <w:trHeight w:val="284"/>
        </w:trPr>
        <w:tc>
          <w:tcPr>
            <w:tcW w:w="306" w:type="pct"/>
            <w:vAlign w:val="center"/>
          </w:tcPr>
          <w:p w14:paraId="685589FE" w14:textId="77777777" w:rsidR="00185F8B" w:rsidRPr="00B73AAF" w:rsidRDefault="00185F8B" w:rsidP="00F63DD2">
            <w:r w:rsidRPr="00B73AAF">
              <w:t>2.</w:t>
            </w:r>
          </w:p>
        </w:tc>
        <w:tc>
          <w:tcPr>
            <w:tcW w:w="3000" w:type="pct"/>
            <w:vAlign w:val="center"/>
          </w:tcPr>
          <w:p w14:paraId="349BD3FA" w14:textId="77777777" w:rsidR="00185F8B" w:rsidRPr="00B73AAF" w:rsidRDefault="00185F8B" w:rsidP="00F63DD2">
            <w:r w:rsidRPr="00B73AAF">
              <w:t>Организационно-правовая форма</w:t>
            </w:r>
          </w:p>
        </w:tc>
        <w:tc>
          <w:tcPr>
            <w:tcW w:w="1694" w:type="pct"/>
            <w:vAlign w:val="center"/>
          </w:tcPr>
          <w:p w14:paraId="591FFD94" w14:textId="77777777" w:rsidR="00185F8B" w:rsidRPr="00B73AAF" w:rsidRDefault="00185F8B" w:rsidP="00F63DD2"/>
        </w:tc>
      </w:tr>
      <w:tr w:rsidR="00185F8B" w:rsidRPr="00B73AAF" w14:paraId="6F40FE11" w14:textId="77777777" w:rsidTr="00F63DD2">
        <w:trPr>
          <w:cantSplit/>
        </w:trPr>
        <w:tc>
          <w:tcPr>
            <w:tcW w:w="306" w:type="pct"/>
            <w:vAlign w:val="center"/>
          </w:tcPr>
          <w:p w14:paraId="059772EE" w14:textId="77777777" w:rsidR="00185F8B" w:rsidRPr="00B73AAF" w:rsidRDefault="00185F8B" w:rsidP="00F63DD2">
            <w:r w:rsidRPr="00B73AAF">
              <w:t>3.</w:t>
            </w:r>
          </w:p>
        </w:tc>
        <w:tc>
          <w:tcPr>
            <w:tcW w:w="3000" w:type="pct"/>
            <w:vAlign w:val="center"/>
          </w:tcPr>
          <w:p w14:paraId="1E20D9EC" w14:textId="77777777" w:rsidR="00185F8B" w:rsidRPr="00B73AAF" w:rsidRDefault="00185F8B" w:rsidP="00F63DD2">
            <w:r w:rsidRPr="00B73AAF">
              <w:t>Учредители (перечислить наименования и организационно-правовую форму или Ф.И.О. всех учредителей)</w:t>
            </w:r>
          </w:p>
        </w:tc>
        <w:tc>
          <w:tcPr>
            <w:tcW w:w="1694" w:type="pct"/>
            <w:vAlign w:val="center"/>
          </w:tcPr>
          <w:p w14:paraId="6D54F4D2" w14:textId="77777777" w:rsidR="00185F8B" w:rsidRPr="00B73AAF" w:rsidRDefault="00185F8B" w:rsidP="00F63DD2"/>
        </w:tc>
      </w:tr>
      <w:tr w:rsidR="00185F8B" w:rsidRPr="00B73AAF" w14:paraId="34306DD9" w14:textId="77777777" w:rsidTr="00F63DD2">
        <w:trPr>
          <w:cantSplit/>
        </w:trPr>
        <w:tc>
          <w:tcPr>
            <w:tcW w:w="306" w:type="pct"/>
            <w:vAlign w:val="center"/>
          </w:tcPr>
          <w:p w14:paraId="2B5FD407" w14:textId="77777777" w:rsidR="00185F8B" w:rsidRPr="00B73AAF" w:rsidRDefault="00185F8B" w:rsidP="00F63DD2">
            <w:r w:rsidRPr="00B73AAF">
              <w:t>4.</w:t>
            </w:r>
          </w:p>
        </w:tc>
        <w:tc>
          <w:tcPr>
            <w:tcW w:w="3000" w:type="pct"/>
            <w:vAlign w:val="center"/>
          </w:tcPr>
          <w:p w14:paraId="1655E225" w14:textId="77777777" w:rsidR="00185F8B" w:rsidRPr="00B73AAF" w:rsidRDefault="00185F8B" w:rsidP="00F63DD2">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w:t>
            </w:r>
            <w:r>
              <w:t>Запроса</w:t>
            </w:r>
            <w:r w:rsidRPr="00B73AAF">
              <w:t xml:space="preserve"> котировок</w:t>
            </w:r>
            <w:r w:rsidRPr="00B73AAF" w:rsidDel="00782B65">
              <w:t xml:space="preserve"> </w:t>
            </w:r>
            <w:r w:rsidRPr="00B73AAF">
              <w:t>– физического лица</w:t>
            </w:r>
          </w:p>
        </w:tc>
        <w:tc>
          <w:tcPr>
            <w:tcW w:w="1694" w:type="pct"/>
            <w:vAlign w:val="center"/>
          </w:tcPr>
          <w:p w14:paraId="77D1517F" w14:textId="77777777" w:rsidR="00185F8B" w:rsidRPr="00B73AAF" w:rsidRDefault="00185F8B" w:rsidP="00F63DD2"/>
        </w:tc>
      </w:tr>
      <w:tr w:rsidR="00185F8B" w:rsidRPr="00B73AAF" w14:paraId="25F24B08" w14:textId="77777777" w:rsidTr="00F63DD2">
        <w:trPr>
          <w:cantSplit/>
          <w:trHeight w:val="284"/>
        </w:trPr>
        <w:tc>
          <w:tcPr>
            <w:tcW w:w="306" w:type="pct"/>
            <w:vAlign w:val="center"/>
          </w:tcPr>
          <w:p w14:paraId="40F2E949" w14:textId="77777777" w:rsidR="00185F8B" w:rsidRPr="00B73AAF" w:rsidRDefault="00185F8B" w:rsidP="00F63DD2">
            <w:r w:rsidRPr="00B73AAF">
              <w:t>5.</w:t>
            </w:r>
          </w:p>
        </w:tc>
        <w:tc>
          <w:tcPr>
            <w:tcW w:w="3000" w:type="pct"/>
            <w:vAlign w:val="center"/>
          </w:tcPr>
          <w:p w14:paraId="41EC6BFD" w14:textId="77777777" w:rsidR="00185F8B" w:rsidRPr="00B73AAF" w:rsidRDefault="00185F8B" w:rsidP="00F63DD2">
            <w:r w:rsidRPr="00B73AAF">
              <w:t>Виды деятельности</w:t>
            </w:r>
          </w:p>
        </w:tc>
        <w:tc>
          <w:tcPr>
            <w:tcW w:w="1694" w:type="pct"/>
            <w:vAlign w:val="center"/>
          </w:tcPr>
          <w:p w14:paraId="25F793EA" w14:textId="77777777" w:rsidR="00185F8B" w:rsidRPr="00B73AAF" w:rsidRDefault="00185F8B" w:rsidP="00F63DD2"/>
        </w:tc>
      </w:tr>
      <w:tr w:rsidR="00185F8B" w:rsidRPr="00B73AAF" w14:paraId="3E8AE148" w14:textId="77777777" w:rsidTr="00F63DD2">
        <w:trPr>
          <w:cantSplit/>
          <w:trHeight w:val="284"/>
        </w:trPr>
        <w:tc>
          <w:tcPr>
            <w:tcW w:w="306" w:type="pct"/>
            <w:vAlign w:val="center"/>
          </w:tcPr>
          <w:p w14:paraId="5B352F45" w14:textId="77777777" w:rsidR="00185F8B" w:rsidRPr="00B73AAF" w:rsidRDefault="00185F8B" w:rsidP="00F63DD2">
            <w:r w:rsidRPr="00B73AAF">
              <w:t>6.</w:t>
            </w:r>
          </w:p>
        </w:tc>
        <w:tc>
          <w:tcPr>
            <w:tcW w:w="3000" w:type="pct"/>
            <w:vAlign w:val="center"/>
          </w:tcPr>
          <w:p w14:paraId="22636134" w14:textId="77777777" w:rsidR="00185F8B" w:rsidRPr="00B73AAF" w:rsidRDefault="00185F8B" w:rsidP="00F63DD2">
            <w:r w:rsidRPr="00B73AAF">
              <w:t>Срок деятельности (с учетом правопреемственности)</w:t>
            </w:r>
          </w:p>
        </w:tc>
        <w:tc>
          <w:tcPr>
            <w:tcW w:w="1694" w:type="pct"/>
            <w:vAlign w:val="center"/>
          </w:tcPr>
          <w:p w14:paraId="5994DA63" w14:textId="77777777" w:rsidR="00185F8B" w:rsidRPr="00B73AAF" w:rsidRDefault="00185F8B" w:rsidP="00F63DD2"/>
        </w:tc>
      </w:tr>
      <w:tr w:rsidR="00185F8B" w:rsidRPr="00B73AAF" w14:paraId="6B8A2805" w14:textId="77777777" w:rsidTr="00F63DD2">
        <w:trPr>
          <w:cantSplit/>
          <w:trHeight w:val="284"/>
        </w:trPr>
        <w:tc>
          <w:tcPr>
            <w:tcW w:w="306" w:type="pct"/>
            <w:vAlign w:val="center"/>
          </w:tcPr>
          <w:p w14:paraId="70F14E69" w14:textId="77777777" w:rsidR="00185F8B" w:rsidRPr="00B73AAF" w:rsidRDefault="00185F8B" w:rsidP="00F63DD2">
            <w:r w:rsidRPr="00B73AAF">
              <w:t>7.</w:t>
            </w:r>
          </w:p>
        </w:tc>
        <w:tc>
          <w:tcPr>
            <w:tcW w:w="3000" w:type="pct"/>
            <w:vAlign w:val="center"/>
          </w:tcPr>
          <w:p w14:paraId="745A0861" w14:textId="77777777" w:rsidR="00185F8B" w:rsidRPr="00B73AAF" w:rsidRDefault="00185F8B" w:rsidP="00F63DD2">
            <w:r w:rsidRPr="00B73AAF">
              <w:t xml:space="preserve">ИНН, дата постановки на учет в налоговом органе, </w:t>
            </w:r>
          </w:p>
          <w:p w14:paraId="3D00635B" w14:textId="77777777" w:rsidR="00185F8B" w:rsidRPr="00B73AAF" w:rsidRDefault="00185F8B" w:rsidP="00F63DD2">
            <w:r w:rsidRPr="00B73AAF">
              <w:t>КПП, ОГРН, ОКПО, ОКОПФ, ОКТМО</w:t>
            </w:r>
          </w:p>
        </w:tc>
        <w:tc>
          <w:tcPr>
            <w:tcW w:w="1694" w:type="pct"/>
            <w:vAlign w:val="center"/>
          </w:tcPr>
          <w:p w14:paraId="52F0661C" w14:textId="77777777" w:rsidR="00185F8B" w:rsidRPr="00B73AAF" w:rsidRDefault="00185F8B" w:rsidP="00F63DD2"/>
        </w:tc>
      </w:tr>
      <w:tr w:rsidR="00185F8B" w:rsidRPr="00B73AAF" w14:paraId="4C2E7C0A" w14:textId="77777777" w:rsidTr="00F63DD2">
        <w:trPr>
          <w:cantSplit/>
          <w:trHeight w:val="284"/>
        </w:trPr>
        <w:tc>
          <w:tcPr>
            <w:tcW w:w="306" w:type="pct"/>
            <w:vAlign w:val="center"/>
          </w:tcPr>
          <w:p w14:paraId="2E2E3E94" w14:textId="77777777" w:rsidR="00185F8B" w:rsidRPr="00B73AAF" w:rsidRDefault="00185F8B" w:rsidP="00F63DD2">
            <w:r w:rsidRPr="00B73AAF">
              <w:t>8.</w:t>
            </w:r>
          </w:p>
        </w:tc>
        <w:tc>
          <w:tcPr>
            <w:tcW w:w="3000" w:type="pct"/>
            <w:vAlign w:val="center"/>
          </w:tcPr>
          <w:p w14:paraId="3F2389DC" w14:textId="77777777" w:rsidR="00185F8B" w:rsidRPr="00B73AAF" w:rsidRDefault="00185F8B" w:rsidP="00F63DD2">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516C8B72" w14:textId="77777777" w:rsidR="00185F8B" w:rsidRPr="00B73AAF" w:rsidRDefault="00185F8B" w:rsidP="00F63DD2"/>
        </w:tc>
      </w:tr>
      <w:tr w:rsidR="00185F8B" w:rsidRPr="00B73AAF" w14:paraId="44D344A9" w14:textId="77777777" w:rsidTr="00F63DD2">
        <w:trPr>
          <w:cantSplit/>
          <w:trHeight w:val="284"/>
        </w:trPr>
        <w:tc>
          <w:tcPr>
            <w:tcW w:w="306" w:type="pct"/>
            <w:vAlign w:val="center"/>
          </w:tcPr>
          <w:p w14:paraId="2E596D7E" w14:textId="77777777" w:rsidR="00185F8B" w:rsidRPr="00B73AAF" w:rsidRDefault="00185F8B" w:rsidP="00F63DD2">
            <w:r w:rsidRPr="00B73AAF">
              <w:t>9.</w:t>
            </w:r>
          </w:p>
        </w:tc>
        <w:tc>
          <w:tcPr>
            <w:tcW w:w="3000" w:type="pct"/>
            <w:vAlign w:val="center"/>
          </w:tcPr>
          <w:p w14:paraId="37CA36CB" w14:textId="77777777" w:rsidR="00185F8B" w:rsidRPr="00B73AAF" w:rsidRDefault="00185F8B" w:rsidP="00F63DD2">
            <w:r w:rsidRPr="00B73AAF">
              <w:t>Почтовый адрес (страна, адрес)</w:t>
            </w:r>
          </w:p>
        </w:tc>
        <w:tc>
          <w:tcPr>
            <w:tcW w:w="1694" w:type="pct"/>
            <w:vAlign w:val="center"/>
          </w:tcPr>
          <w:p w14:paraId="63A4D02D" w14:textId="77777777" w:rsidR="00185F8B" w:rsidRPr="00B73AAF" w:rsidRDefault="00185F8B" w:rsidP="00F63DD2"/>
        </w:tc>
      </w:tr>
      <w:tr w:rsidR="00185F8B" w:rsidRPr="00B73AAF" w14:paraId="3AA5FDFA" w14:textId="77777777" w:rsidTr="00F63DD2">
        <w:trPr>
          <w:cantSplit/>
          <w:trHeight w:val="284"/>
        </w:trPr>
        <w:tc>
          <w:tcPr>
            <w:tcW w:w="306" w:type="pct"/>
            <w:vAlign w:val="center"/>
          </w:tcPr>
          <w:p w14:paraId="77FDD9F6" w14:textId="77777777" w:rsidR="00185F8B" w:rsidRPr="00B73AAF" w:rsidRDefault="00185F8B" w:rsidP="00F63DD2">
            <w:r w:rsidRPr="00B73AAF">
              <w:t>10.</w:t>
            </w:r>
          </w:p>
        </w:tc>
        <w:tc>
          <w:tcPr>
            <w:tcW w:w="3000" w:type="pct"/>
            <w:vAlign w:val="center"/>
          </w:tcPr>
          <w:p w14:paraId="609FB903" w14:textId="77777777" w:rsidR="00185F8B" w:rsidRPr="00B73AAF" w:rsidRDefault="00185F8B" w:rsidP="00F63DD2">
            <w:r w:rsidRPr="00B73AAF">
              <w:t>Телефоны (с указанием кода города)</w:t>
            </w:r>
          </w:p>
        </w:tc>
        <w:tc>
          <w:tcPr>
            <w:tcW w:w="1694" w:type="pct"/>
            <w:vAlign w:val="center"/>
          </w:tcPr>
          <w:p w14:paraId="6A8991A9" w14:textId="77777777" w:rsidR="00185F8B" w:rsidRPr="00B73AAF" w:rsidRDefault="00185F8B" w:rsidP="00F63DD2"/>
        </w:tc>
      </w:tr>
      <w:tr w:rsidR="00185F8B" w:rsidRPr="00B73AAF" w14:paraId="1BBAE8B2" w14:textId="77777777" w:rsidTr="00F63DD2">
        <w:trPr>
          <w:cantSplit/>
          <w:trHeight w:val="284"/>
        </w:trPr>
        <w:tc>
          <w:tcPr>
            <w:tcW w:w="306" w:type="pct"/>
            <w:vAlign w:val="center"/>
          </w:tcPr>
          <w:p w14:paraId="0D0D23C9" w14:textId="77777777" w:rsidR="00185F8B" w:rsidRPr="00B73AAF" w:rsidRDefault="00185F8B" w:rsidP="00F63DD2">
            <w:r w:rsidRPr="00B73AAF">
              <w:t>11.</w:t>
            </w:r>
          </w:p>
        </w:tc>
        <w:tc>
          <w:tcPr>
            <w:tcW w:w="3000" w:type="pct"/>
            <w:vAlign w:val="center"/>
          </w:tcPr>
          <w:p w14:paraId="4C227FD4" w14:textId="77777777" w:rsidR="00185F8B" w:rsidRPr="00B73AAF" w:rsidRDefault="00185F8B" w:rsidP="00F63DD2">
            <w:r w:rsidRPr="00B73AAF">
              <w:t>Факс (с указанием кода города)</w:t>
            </w:r>
          </w:p>
        </w:tc>
        <w:tc>
          <w:tcPr>
            <w:tcW w:w="1694" w:type="pct"/>
            <w:vAlign w:val="center"/>
          </w:tcPr>
          <w:p w14:paraId="628ECF7D" w14:textId="77777777" w:rsidR="00185F8B" w:rsidRPr="00B73AAF" w:rsidRDefault="00185F8B" w:rsidP="00F63DD2"/>
        </w:tc>
      </w:tr>
      <w:tr w:rsidR="00185F8B" w:rsidRPr="00B73AAF" w14:paraId="48759177" w14:textId="77777777" w:rsidTr="00F63DD2">
        <w:trPr>
          <w:cantSplit/>
          <w:trHeight w:val="284"/>
        </w:trPr>
        <w:tc>
          <w:tcPr>
            <w:tcW w:w="306" w:type="pct"/>
            <w:vAlign w:val="center"/>
          </w:tcPr>
          <w:p w14:paraId="6C7DB8EC" w14:textId="77777777" w:rsidR="00185F8B" w:rsidRPr="00B73AAF" w:rsidRDefault="00185F8B" w:rsidP="00F63DD2">
            <w:r w:rsidRPr="00B73AAF">
              <w:t>12.</w:t>
            </w:r>
          </w:p>
        </w:tc>
        <w:tc>
          <w:tcPr>
            <w:tcW w:w="3000" w:type="pct"/>
            <w:vAlign w:val="center"/>
          </w:tcPr>
          <w:p w14:paraId="2E2C21C8" w14:textId="77777777" w:rsidR="00185F8B" w:rsidRPr="00B73AAF" w:rsidRDefault="00185F8B" w:rsidP="00F63DD2">
            <w:r w:rsidRPr="00B73AAF">
              <w:t xml:space="preserve">Адрес электронной почты </w:t>
            </w:r>
          </w:p>
        </w:tc>
        <w:tc>
          <w:tcPr>
            <w:tcW w:w="1694" w:type="pct"/>
            <w:vAlign w:val="center"/>
          </w:tcPr>
          <w:p w14:paraId="6E18CCCC" w14:textId="77777777" w:rsidR="00185F8B" w:rsidRPr="00B73AAF" w:rsidRDefault="00185F8B" w:rsidP="00F63DD2"/>
        </w:tc>
      </w:tr>
      <w:tr w:rsidR="00185F8B" w:rsidRPr="00B73AAF" w14:paraId="223E895B" w14:textId="77777777" w:rsidTr="00F63DD2">
        <w:trPr>
          <w:cantSplit/>
          <w:trHeight w:val="284"/>
        </w:trPr>
        <w:tc>
          <w:tcPr>
            <w:tcW w:w="306" w:type="pct"/>
            <w:vAlign w:val="center"/>
          </w:tcPr>
          <w:p w14:paraId="615A56AC" w14:textId="77777777" w:rsidR="00185F8B" w:rsidRPr="00B73AAF" w:rsidRDefault="00185F8B" w:rsidP="00F63DD2">
            <w:r w:rsidRPr="00B73AAF">
              <w:t>13.</w:t>
            </w:r>
          </w:p>
        </w:tc>
        <w:tc>
          <w:tcPr>
            <w:tcW w:w="3000" w:type="pct"/>
            <w:vAlign w:val="center"/>
          </w:tcPr>
          <w:p w14:paraId="61BBF985" w14:textId="77777777" w:rsidR="00185F8B" w:rsidRPr="00B73AAF" w:rsidRDefault="00185F8B" w:rsidP="00F63DD2">
            <w:r w:rsidRPr="00B73AAF">
              <w:t>Филиалы: перечислить наименования и почтовые адреса</w:t>
            </w:r>
          </w:p>
        </w:tc>
        <w:tc>
          <w:tcPr>
            <w:tcW w:w="1694" w:type="pct"/>
            <w:vAlign w:val="center"/>
          </w:tcPr>
          <w:p w14:paraId="036058E2" w14:textId="77777777" w:rsidR="00185F8B" w:rsidRPr="00B73AAF" w:rsidRDefault="00185F8B" w:rsidP="00F63DD2"/>
        </w:tc>
      </w:tr>
      <w:tr w:rsidR="00185F8B" w:rsidRPr="00B73AAF" w14:paraId="075AA66C" w14:textId="77777777" w:rsidTr="00F63DD2">
        <w:trPr>
          <w:cantSplit/>
          <w:trHeight w:val="284"/>
        </w:trPr>
        <w:tc>
          <w:tcPr>
            <w:tcW w:w="306" w:type="pct"/>
            <w:vAlign w:val="center"/>
          </w:tcPr>
          <w:p w14:paraId="542824D3" w14:textId="77777777" w:rsidR="00185F8B" w:rsidRPr="00B73AAF" w:rsidRDefault="00185F8B" w:rsidP="00F63DD2">
            <w:r w:rsidRPr="00B73AAF">
              <w:t>14.</w:t>
            </w:r>
          </w:p>
        </w:tc>
        <w:tc>
          <w:tcPr>
            <w:tcW w:w="3000" w:type="pct"/>
            <w:vAlign w:val="center"/>
          </w:tcPr>
          <w:p w14:paraId="23199868" w14:textId="77777777" w:rsidR="00185F8B" w:rsidRPr="00B73AAF" w:rsidRDefault="00185F8B" w:rsidP="00F63DD2">
            <w:r w:rsidRPr="00B73AAF">
              <w:t>Размер уставного капитала</w:t>
            </w:r>
          </w:p>
        </w:tc>
        <w:tc>
          <w:tcPr>
            <w:tcW w:w="1694" w:type="pct"/>
            <w:vAlign w:val="center"/>
          </w:tcPr>
          <w:p w14:paraId="27F89AE2" w14:textId="77777777" w:rsidR="00185F8B" w:rsidRPr="00B73AAF" w:rsidRDefault="00185F8B" w:rsidP="00F63DD2"/>
        </w:tc>
      </w:tr>
      <w:tr w:rsidR="00185F8B" w:rsidRPr="00B73AAF" w14:paraId="32D1791C" w14:textId="77777777" w:rsidTr="00F63DD2">
        <w:trPr>
          <w:cantSplit/>
        </w:trPr>
        <w:tc>
          <w:tcPr>
            <w:tcW w:w="306" w:type="pct"/>
            <w:vAlign w:val="center"/>
          </w:tcPr>
          <w:p w14:paraId="3BAF3A4D" w14:textId="77777777" w:rsidR="00185F8B" w:rsidRPr="00B73AAF" w:rsidRDefault="00185F8B" w:rsidP="00F63DD2">
            <w:r w:rsidRPr="00B73AAF">
              <w:t>15.</w:t>
            </w:r>
          </w:p>
        </w:tc>
        <w:tc>
          <w:tcPr>
            <w:tcW w:w="3000" w:type="pct"/>
            <w:vAlign w:val="center"/>
          </w:tcPr>
          <w:p w14:paraId="4C5C773C" w14:textId="77777777" w:rsidR="00185F8B" w:rsidRPr="00B73AAF" w:rsidRDefault="00185F8B" w:rsidP="00F63DD2">
            <w:r w:rsidRPr="00B73AAF">
              <w:t>Балансовая стоимость активов (по балансу последнего завершенного периода)</w:t>
            </w:r>
          </w:p>
        </w:tc>
        <w:tc>
          <w:tcPr>
            <w:tcW w:w="1694" w:type="pct"/>
            <w:vAlign w:val="center"/>
          </w:tcPr>
          <w:p w14:paraId="12571BC8" w14:textId="77777777" w:rsidR="00185F8B" w:rsidRPr="00B73AAF" w:rsidRDefault="00185F8B" w:rsidP="00F63DD2"/>
        </w:tc>
      </w:tr>
      <w:tr w:rsidR="00185F8B" w:rsidRPr="00B73AAF" w14:paraId="582DCC7E" w14:textId="77777777" w:rsidTr="00F63DD2">
        <w:trPr>
          <w:cantSplit/>
        </w:trPr>
        <w:tc>
          <w:tcPr>
            <w:tcW w:w="306" w:type="pct"/>
            <w:vAlign w:val="center"/>
          </w:tcPr>
          <w:p w14:paraId="291FFC84" w14:textId="77777777" w:rsidR="00185F8B" w:rsidRPr="00B73AAF" w:rsidRDefault="00185F8B" w:rsidP="00F63DD2">
            <w:r w:rsidRPr="00B73AAF">
              <w:t>16.</w:t>
            </w:r>
          </w:p>
        </w:tc>
        <w:tc>
          <w:tcPr>
            <w:tcW w:w="3000" w:type="pct"/>
            <w:vAlign w:val="center"/>
          </w:tcPr>
          <w:p w14:paraId="4B272985" w14:textId="77777777" w:rsidR="00185F8B" w:rsidRPr="00B73AAF" w:rsidRDefault="00185F8B" w:rsidP="00F63DD2">
            <w:r w:rsidRPr="00B73AAF">
              <w:t xml:space="preserve">Банковские реквизиты (наименование и адрес банка, номер расчетного счета </w:t>
            </w:r>
            <w:r>
              <w:t>Участника</w:t>
            </w:r>
            <w:r w:rsidRPr="00B73AAF">
              <w:t xml:space="preserve"> </w:t>
            </w:r>
            <w:r>
              <w:t>Запроса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3870BDCA" w14:textId="77777777" w:rsidR="00185F8B" w:rsidRPr="00B73AAF" w:rsidRDefault="00185F8B" w:rsidP="00F63DD2"/>
        </w:tc>
      </w:tr>
      <w:tr w:rsidR="00185F8B" w:rsidRPr="00B73AAF" w14:paraId="7EB96814" w14:textId="77777777" w:rsidTr="00F63DD2">
        <w:trPr>
          <w:cantSplit/>
        </w:trPr>
        <w:tc>
          <w:tcPr>
            <w:tcW w:w="306" w:type="pct"/>
            <w:vAlign w:val="center"/>
          </w:tcPr>
          <w:p w14:paraId="700ADD01" w14:textId="77777777" w:rsidR="00185F8B" w:rsidRPr="00B73AAF" w:rsidRDefault="00185F8B" w:rsidP="00F63DD2">
            <w:r w:rsidRPr="00B73AAF">
              <w:lastRenderedPageBreak/>
              <w:t>17.</w:t>
            </w:r>
          </w:p>
        </w:tc>
        <w:tc>
          <w:tcPr>
            <w:tcW w:w="3000" w:type="pct"/>
            <w:vAlign w:val="center"/>
          </w:tcPr>
          <w:p w14:paraId="6BCD6A65" w14:textId="77777777" w:rsidR="00185F8B" w:rsidRPr="00B73AAF" w:rsidRDefault="00185F8B" w:rsidP="00F63DD2">
            <w:r w:rsidRPr="00B73AAF">
              <w:t xml:space="preserve">Ф.И.О. руководителя </w:t>
            </w:r>
            <w:proofErr w:type="gramStart"/>
            <w:r>
              <w:t xml:space="preserve">Участника </w:t>
            </w:r>
            <w:r w:rsidRPr="00B73AAF">
              <w:t xml:space="preserve"> </w:t>
            </w:r>
            <w:r>
              <w:t>Запроса</w:t>
            </w:r>
            <w:proofErr w:type="gramEnd"/>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4277886C" w14:textId="77777777" w:rsidR="00185F8B" w:rsidRPr="00B73AAF" w:rsidRDefault="00185F8B" w:rsidP="00F63DD2"/>
        </w:tc>
      </w:tr>
      <w:tr w:rsidR="00185F8B" w:rsidRPr="00B73AAF" w14:paraId="674023B6" w14:textId="77777777" w:rsidTr="00F63DD2">
        <w:trPr>
          <w:cantSplit/>
        </w:trPr>
        <w:tc>
          <w:tcPr>
            <w:tcW w:w="306" w:type="pct"/>
            <w:vAlign w:val="center"/>
          </w:tcPr>
          <w:p w14:paraId="29DAC718" w14:textId="77777777" w:rsidR="00185F8B" w:rsidRPr="00B73AAF" w:rsidRDefault="00185F8B" w:rsidP="00F63DD2">
            <w:r w:rsidRPr="00B73AAF">
              <w:t>18.</w:t>
            </w:r>
          </w:p>
        </w:tc>
        <w:tc>
          <w:tcPr>
            <w:tcW w:w="3000" w:type="pct"/>
            <w:vAlign w:val="center"/>
          </w:tcPr>
          <w:p w14:paraId="4914B910" w14:textId="77777777" w:rsidR="00185F8B" w:rsidRPr="00B73AAF" w:rsidRDefault="00185F8B" w:rsidP="00F63DD2">
            <w:r w:rsidRPr="00B73AAF">
              <w:t xml:space="preserve">Орган управления </w:t>
            </w:r>
            <w:r>
              <w:t>Участника</w:t>
            </w:r>
            <w:r w:rsidRPr="00B73AAF">
              <w:t xml:space="preserve"> </w:t>
            </w:r>
            <w:r>
              <w:t>Запроса</w:t>
            </w:r>
            <w:r w:rsidRPr="00B73AAF">
              <w:t xml:space="preserve"> котировок</w:t>
            </w:r>
            <w:r w:rsidRPr="00B73AAF" w:rsidDel="00782B65">
              <w:t xml:space="preserve"> </w:t>
            </w:r>
            <w:r w:rsidRPr="00B73AAF">
              <w:t xml:space="preserve">– юридического лица, уполномоченный на одобрение сделки, право на заключение которой является предметом настоящего </w:t>
            </w:r>
            <w:r>
              <w:t>Запроса</w:t>
            </w:r>
            <w:r w:rsidRPr="00B73AAF">
              <w:t xml:space="preserve"> котировок и порядок одобрения соответствующей сделки</w:t>
            </w:r>
          </w:p>
        </w:tc>
        <w:tc>
          <w:tcPr>
            <w:tcW w:w="1694" w:type="pct"/>
            <w:vAlign w:val="center"/>
          </w:tcPr>
          <w:p w14:paraId="3B0C7062" w14:textId="77777777" w:rsidR="00185F8B" w:rsidRPr="00B73AAF" w:rsidRDefault="00185F8B" w:rsidP="00F63DD2"/>
        </w:tc>
      </w:tr>
      <w:tr w:rsidR="00185F8B" w:rsidRPr="00B73AAF" w14:paraId="3F4BB218" w14:textId="77777777" w:rsidTr="00F63DD2">
        <w:trPr>
          <w:cantSplit/>
        </w:trPr>
        <w:tc>
          <w:tcPr>
            <w:tcW w:w="306" w:type="pct"/>
            <w:vAlign w:val="center"/>
          </w:tcPr>
          <w:p w14:paraId="22A6DB3B" w14:textId="77777777" w:rsidR="00185F8B" w:rsidRPr="00B73AAF" w:rsidRDefault="00185F8B" w:rsidP="00F63DD2">
            <w:pPr>
              <w:pStyle w:val="affa"/>
            </w:pPr>
            <w:r w:rsidRPr="00B73AAF">
              <w:t>19.</w:t>
            </w:r>
          </w:p>
        </w:tc>
        <w:tc>
          <w:tcPr>
            <w:tcW w:w="3000" w:type="pct"/>
            <w:vAlign w:val="center"/>
          </w:tcPr>
          <w:p w14:paraId="76351F4D" w14:textId="77777777" w:rsidR="00185F8B" w:rsidRPr="00B73AAF" w:rsidRDefault="00185F8B" w:rsidP="00F63DD2">
            <w:r w:rsidRPr="00B73AAF">
              <w:t xml:space="preserve">Ф.И.О. уполномоченного лица </w:t>
            </w:r>
            <w:r>
              <w:t>Участника</w:t>
            </w:r>
            <w:r w:rsidRPr="00B73AAF">
              <w:t xml:space="preserve"> </w:t>
            </w:r>
            <w:r>
              <w:t>Запроса</w:t>
            </w:r>
            <w:r w:rsidRPr="00B73AAF">
              <w:t xml:space="preserve"> котировок с указанием должности, контактного телефона, электронной почты </w:t>
            </w:r>
          </w:p>
        </w:tc>
        <w:tc>
          <w:tcPr>
            <w:tcW w:w="1694" w:type="pct"/>
            <w:vAlign w:val="center"/>
          </w:tcPr>
          <w:p w14:paraId="6EFEC801" w14:textId="77777777" w:rsidR="00185F8B" w:rsidRPr="00B73AAF" w:rsidRDefault="00185F8B" w:rsidP="00F63DD2"/>
        </w:tc>
      </w:tr>
      <w:tr w:rsidR="00185F8B" w:rsidRPr="00B73AAF" w14:paraId="2C80EA10" w14:textId="77777777" w:rsidTr="00F63DD2">
        <w:trPr>
          <w:cantSplit/>
        </w:trPr>
        <w:tc>
          <w:tcPr>
            <w:tcW w:w="306" w:type="pct"/>
            <w:vAlign w:val="center"/>
          </w:tcPr>
          <w:p w14:paraId="55FC1391" w14:textId="77777777" w:rsidR="00185F8B" w:rsidRPr="00B73AAF" w:rsidRDefault="00185F8B" w:rsidP="00F63DD2">
            <w:r w:rsidRPr="00B73AAF">
              <w:t>20.</w:t>
            </w:r>
          </w:p>
        </w:tc>
        <w:tc>
          <w:tcPr>
            <w:tcW w:w="3000" w:type="pct"/>
            <w:vAlign w:val="center"/>
          </w:tcPr>
          <w:p w14:paraId="42877B24" w14:textId="77777777" w:rsidR="00185F8B" w:rsidRPr="00B73AAF" w:rsidRDefault="00185F8B" w:rsidP="00F63DD2">
            <w:r w:rsidRPr="00B73AAF">
              <w:t>Численность персонала</w:t>
            </w:r>
          </w:p>
        </w:tc>
        <w:tc>
          <w:tcPr>
            <w:tcW w:w="1694" w:type="pct"/>
            <w:vAlign w:val="center"/>
          </w:tcPr>
          <w:p w14:paraId="628BE945" w14:textId="77777777" w:rsidR="00185F8B" w:rsidRPr="00B73AAF" w:rsidRDefault="00185F8B" w:rsidP="00F63DD2"/>
        </w:tc>
      </w:tr>
      <w:tr w:rsidR="00185F8B" w:rsidRPr="00B73AAF" w14:paraId="3395975D" w14:textId="77777777" w:rsidTr="00F63DD2">
        <w:trPr>
          <w:cantSplit/>
        </w:trPr>
        <w:tc>
          <w:tcPr>
            <w:tcW w:w="306" w:type="pct"/>
            <w:vAlign w:val="center"/>
          </w:tcPr>
          <w:p w14:paraId="68A0342A" w14:textId="77777777" w:rsidR="00185F8B" w:rsidRPr="00B73AAF" w:rsidRDefault="00185F8B" w:rsidP="00F63DD2">
            <w:r w:rsidRPr="00B73AAF">
              <w:t>21.</w:t>
            </w:r>
          </w:p>
        </w:tc>
        <w:tc>
          <w:tcPr>
            <w:tcW w:w="3000" w:type="pct"/>
            <w:vAlign w:val="center"/>
          </w:tcPr>
          <w:p w14:paraId="64FE0C9E" w14:textId="77777777" w:rsidR="00185F8B" w:rsidRPr="00B73AAF" w:rsidRDefault="00185F8B" w:rsidP="00F63DD2">
            <w:r w:rsidRPr="00B73AAF">
              <w:t xml:space="preserve">Сведения об отнесении </w:t>
            </w:r>
            <w:r>
              <w:t>Участник</w:t>
            </w:r>
            <w:r w:rsidRPr="00B73AAF">
              <w:t>а к Субъектам МСП.</w:t>
            </w:r>
          </w:p>
        </w:tc>
        <w:tc>
          <w:tcPr>
            <w:tcW w:w="1694" w:type="pct"/>
            <w:vAlign w:val="center"/>
          </w:tcPr>
          <w:p w14:paraId="0136EFAE" w14:textId="77777777" w:rsidR="00185F8B" w:rsidRPr="00B73AAF" w:rsidRDefault="00185F8B" w:rsidP="00F63DD2"/>
        </w:tc>
      </w:tr>
      <w:tr w:rsidR="00185F8B" w:rsidRPr="00B73AAF" w14:paraId="4E0B012A" w14:textId="77777777" w:rsidTr="00F63DD2">
        <w:trPr>
          <w:cantSplit/>
        </w:trPr>
        <w:tc>
          <w:tcPr>
            <w:tcW w:w="306" w:type="pct"/>
            <w:vAlign w:val="center"/>
          </w:tcPr>
          <w:p w14:paraId="0CDCAAA0" w14:textId="77777777" w:rsidR="00185F8B" w:rsidRPr="00B73AAF" w:rsidRDefault="00185F8B" w:rsidP="00F63DD2">
            <w:r w:rsidRPr="00B73AAF">
              <w:t>22.</w:t>
            </w:r>
          </w:p>
        </w:tc>
        <w:tc>
          <w:tcPr>
            <w:tcW w:w="3000" w:type="pct"/>
            <w:vAlign w:val="center"/>
          </w:tcPr>
          <w:p w14:paraId="088A60F5" w14:textId="77777777" w:rsidR="00185F8B" w:rsidRPr="00B73AAF" w:rsidRDefault="00185F8B" w:rsidP="00F63DD2">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3FB641E7" w14:textId="77777777" w:rsidR="00185F8B" w:rsidRPr="00B73AAF" w:rsidRDefault="00185F8B" w:rsidP="00F63DD2"/>
        </w:tc>
      </w:tr>
    </w:tbl>
    <w:p w14:paraId="173879EF" w14:textId="77777777" w:rsidR="00185F8B" w:rsidRPr="00B73AAF" w:rsidRDefault="00185F8B" w:rsidP="00185F8B">
      <w:pPr>
        <w:pStyle w:val="affa"/>
      </w:pPr>
      <w:bookmarkStart w:id="91" w:name="_Toc98251773"/>
    </w:p>
    <w:p w14:paraId="6CAA78D9" w14:textId="77777777" w:rsidR="00185F8B" w:rsidRPr="00B73AAF" w:rsidRDefault="00185F8B" w:rsidP="00185F8B">
      <w:r w:rsidRPr="00B73AAF">
        <w:t>___________________________________</w:t>
      </w:r>
      <w:r w:rsidRPr="00B73AAF">
        <w:tab/>
      </w:r>
      <w:r w:rsidRPr="00B73AAF">
        <w:tab/>
      </w:r>
      <w:r w:rsidRPr="00B73AAF">
        <w:tab/>
        <w:t>___________________________</w:t>
      </w:r>
    </w:p>
    <w:p w14:paraId="62EB116B" w14:textId="77777777" w:rsidR="00185F8B" w:rsidRPr="00B73AAF" w:rsidRDefault="00185F8B" w:rsidP="00185F8B">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Pr>
          <w:sz w:val="20"/>
          <w:szCs w:val="20"/>
        </w:rPr>
        <w:tab/>
        <w:t xml:space="preserve">            </w:t>
      </w:r>
      <w:r w:rsidRPr="00B73AAF">
        <w:rPr>
          <w:sz w:val="20"/>
          <w:szCs w:val="20"/>
        </w:rPr>
        <w:t>(Ф.И.О. и должность подписавшего)</w:t>
      </w:r>
    </w:p>
    <w:p w14:paraId="6F0827FC" w14:textId="77777777" w:rsidR="00185F8B" w:rsidRPr="00B73AAF" w:rsidRDefault="00185F8B" w:rsidP="00185F8B">
      <w:pPr>
        <w:rPr>
          <w:sz w:val="20"/>
          <w:szCs w:val="20"/>
        </w:rPr>
      </w:pPr>
      <w:r w:rsidRPr="00B73AAF">
        <w:rPr>
          <w:sz w:val="20"/>
          <w:szCs w:val="20"/>
        </w:rPr>
        <w:t>М.П. (при наличии печати)</w:t>
      </w:r>
    </w:p>
    <w:p w14:paraId="26F2E0E4" w14:textId="77777777" w:rsidR="00185F8B" w:rsidRPr="00B73AAF" w:rsidRDefault="00185F8B" w:rsidP="00185F8B">
      <w:pPr>
        <w:rPr>
          <w:color w:val="808080"/>
        </w:rPr>
      </w:pPr>
    </w:p>
    <w:p w14:paraId="4EAA457F" w14:textId="77777777" w:rsidR="00185F8B" w:rsidRPr="00B73AAF" w:rsidRDefault="00185F8B" w:rsidP="00185F8B">
      <w:pPr>
        <w:rPr>
          <w:color w:val="808080"/>
        </w:rPr>
      </w:pPr>
      <w:r w:rsidRPr="00B73AAF">
        <w:rPr>
          <w:color w:val="808080"/>
        </w:rPr>
        <w:t>ИНСТРУКЦИИ ПО ЗАПОЛНЕНИЮ</w:t>
      </w:r>
      <w:bookmarkEnd w:id="91"/>
      <w:r w:rsidRPr="00B73AAF">
        <w:rPr>
          <w:color w:val="808080"/>
        </w:rPr>
        <w:t>:</w:t>
      </w:r>
    </w:p>
    <w:p w14:paraId="7538FB97"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2618C39F" w14:textId="77777777" w:rsidR="00185F8B" w:rsidRPr="00B73AAF" w:rsidRDefault="00185F8B" w:rsidP="00185F8B">
      <w:pPr>
        <w:jc w:val="both"/>
        <w:rPr>
          <w:color w:val="808080"/>
        </w:rPr>
      </w:pPr>
      <w:r w:rsidRPr="00B73AAF">
        <w:rPr>
          <w:color w:val="808080"/>
        </w:rPr>
        <w:t xml:space="preserve">2. </w:t>
      </w:r>
      <w:r>
        <w:rPr>
          <w:color w:val="808080"/>
        </w:rPr>
        <w:t>Участника</w:t>
      </w:r>
      <w:r w:rsidRPr="00B73AAF">
        <w:rPr>
          <w:color w:val="808080"/>
        </w:rPr>
        <w:t xml:space="preserve"> </w:t>
      </w:r>
      <w:r>
        <w:rPr>
          <w:color w:val="808080"/>
        </w:rPr>
        <w:t>Запроса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1F1576AB" w14:textId="77777777" w:rsidR="00185F8B" w:rsidRPr="00B73AAF" w:rsidRDefault="00185F8B" w:rsidP="00185F8B">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w:t>
      </w:r>
      <w:r>
        <w:rPr>
          <w:color w:val="808080"/>
        </w:rPr>
        <w:t>Запроса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157631AD" w14:textId="77777777" w:rsidR="00185F8B" w:rsidRPr="00B73AAF" w:rsidRDefault="00185F8B" w:rsidP="00185F8B">
      <w:pPr>
        <w:jc w:val="both"/>
        <w:rPr>
          <w:color w:val="808080"/>
        </w:rPr>
      </w:pPr>
      <w:r w:rsidRPr="00B73AAF">
        <w:rPr>
          <w:color w:val="808080"/>
        </w:rPr>
        <w:t xml:space="preserve">4. Заполненная </w:t>
      </w:r>
      <w:r>
        <w:rPr>
          <w:color w:val="808080"/>
        </w:rPr>
        <w:t>Участником Запроса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725C6C1F" w14:textId="77777777" w:rsidR="00185F8B" w:rsidRPr="00B73AAF" w:rsidRDefault="00185F8B" w:rsidP="00185F8B"/>
    <w:p w14:paraId="5EACDCE4" w14:textId="77777777" w:rsidR="00185F8B" w:rsidRPr="00B73AAF" w:rsidRDefault="00185F8B" w:rsidP="00185F8B"/>
    <w:p w14:paraId="28A30BF1" w14:textId="77777777" w:rsidR="00185F8B" w:rsidRPr="00B73AAF" w:rsidRDefault="00185F8B" w:rsidP="00185F8B"/>
    <w:p w14:paraId="120DF2B9" w14:textId="77777777" w:rsidR="00185F8B" w:rsidRPr="00B73AAF" w:rsidRDefault="00185F8B" w:rsidP="00185F8B"/>
    <w:p w14:paraId="3C255256" w14:textId="77777777" w:rsidR="00185F8B" w:rsidRPr="00B73AAF" w:rsidRDefault="00185F8B" w:rsidP="00185F8B"/>
    <w:p w14:paraId="7ED490BE" w14:textId="77777777" w:rsidR="00185F8B" w:rsidRPr="00B73AAF" w:rsidRDefault="00185F8B" w:rsidP="00185F8B"/>
    <w:p w14:paraId="3BC1D19E" w14:textId="77777777" w:rsidR="00185F8B" w:rsidRPr="00B73AAF" w:rsidRDefault="00185F8B" w:rsidP="00185F8B">
      <w:pPr>
        <w:rPr>
          <w:sz w:val="2"/>
          <w:szCs w:val="2"/>
        </w:rPr>
      </w:pPr>
      <w:r w:rsidRPr="00B73AAF">
        <w:br w:type="page"/>
      </w:r>
    </w:p>
    <w:p w14:paraId="15937956"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2" w:name="_Форма_3_ТЕХНИКО-КОММЕРЧЕСКОЕ"/>
      <w:bookmarkStart w:id="93" w:name="_Toc517185519"/>
      <w:bookmarkStart w:id="94" w:name="_Toc528234620"/>
      <w:bookmarkStart w:id="95" w:name="форма3"/>
      <w:bookmarkEnd w:id="92"/>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3"/>
      <w:bookmarkEnd w:id="94"/>
    </w:p>
    <w:bookmarkEnd w:id="95"/>
    <w:p w14:paraId="55A29109" w14:textId="77777777" w:rsidR="00185F8B" w:rsidRPr="00B73AAF" w:rsidRDefault="00185F8B" w:rsidP="00185F8B"/>
    <w:p w14:paraId="58A2FA55" w14:textId="77777777" w:rsidR="00185F8B" w:rsidRPr="00B73AAF" w:rsidRDefault="00185F8B" w:rsidP="00185F8B">
      <w:r w:rsidRPr="00B73AAF">
        <w:t xml:space="preserve">Приложение к Заявке на участие в Открытом запросе котировок от «___» __________ 20___ г. </w:t>
      </w:r>
    </w:p>
    <w:p w14:paraId="7F6A7693" w14:textId="77777777" w:rsidR="00185F8B" w:rsidRPr="00B73AAF" w:rsidRDefault="00185F8B" w:rsidP="00185F8B">
      <w:r w:rsidRPr="00B73AAF">
        <w:t>№ ______</w:t>
      </w:r>
    </w:p>
    <w:p w14:paraId="3253F497" w14:textId="77777777" w:rsidR="00185F8B" w:rsidRPr="00B73AAF" w:rsidRDefault="00185F8B" w:rsidP="00185F8B"/>
    <w:p w14:paraId="59DB2330" w14:textId="77777777" w:rsidR="00185F8B" w:rsidRPr="00B73AAF" w:rsidRDefault="00185F8B" w:rsidP="00185F8B"/>
    <w:p w14:paraId="46E1DC94" w14:textId="77777777" w:rsidR="00185F8B" w:rsidRPr="00B73AAF" w:rsidRDefault="00185F8B" w:rsidP="00185F8B">
      <w:pPr>
        <w:pStyle w:val="rvps1"/>
      </w:pPr>
      <w:bookmarkStart w:id="96" w:name="_Техническое_предложение_(Форма"/>
      <w:bookmarkStart w:id="97" w:name="_Toc235439567"/>
      <w:bookmarkStart w:id="98" w:name="_Toc305665991"/>
      <w:bookmarkEnd w:id="96"/>
      <w:r w:rsidRPr="00B73AAF">
        <w:t>ТЕХНИКО-КОММЕРЧЕСКОЕ ПРЕДЛОЖЕНИЕ</w:t>
      </w:r>
      <w:bookmarkEnd w:id="97"/>
      <w:bookmarkEnd w:id="98"/>
    </w:p>
    <w:p w14:paraId="61D7E212" w14:textId="77777777" w:rsidR="00185F8B" w:rsidRPr="00B73AAF" w:rsidRDefault="00185F8B" w:rsidP="00185F8B"/>
    <w:p w14:paraId="3208B13E" w14:textId="77777777" w:rsidR="00185F8B" w:rsidRPr="00B73AAF" w:rsidRDefault="00185F8B" w:rsidP="00185F8B">
      <w:r>
        <w:t>Участник</w:t>
      </w:r>
      <w:r w:rsidRPr="00B73AAF">
        <w:t xml:space="preserve"> </w:t>
      </w:r>
      <w:r>
        <w:t>Запроса</w:t>
      </w:r>
      <w:r w:rsidRPr="00B73AAF">
        <w:t xml:space="preserve"> котировок: ________________________________ </w:t>
      </w:r>
    </w:p>
    <w:p w14:paraId="12847629" w14:textId="77777777" w:rsidR="00185F8B" w:rsidRPr="00B73AAF" w:rsidRDefault="00185F8B" w:rsidP="00185F8B"/>
    <w:p w14:paraId="7EB5C62D" w14:textId="77777777" w:rsidR="00185F8B" w:rsidRPr="00B73AAF" w:rsidRDefault="00185F8B" w:rsidP="00185F8B">
      <w:pPr>
        <w:jc w:val="center"/>
      </w:pPr>
      <w:r w:rsidRPr="00B73AAF">
        <w:t>Суть технико-коммерческого предложения:</w:t>
      </w:r>
    </w:p>
    <w:p w14:paraId="1E80B0E6" w14:textId="77777777" w:rsidR="00185F8B" w:rsidRPr="00B73AAF"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185F8B" w:rsidRPr="00B73AAF" w14:paraId="60AB046A" w14:textId="77777777" w:rsidTr="00F63DD2">
        <w:tc>
          <w:tcPr>
            <w:tcW w:w="3474" w:type="dxa"/>
            <w:shd w:val="clear" w:color="auto" w:fill="auto"/>
          </w:tcPr>
          <w:p w14:paraId="4A0F2778" w14:textId="77777777" w:rsidR="00185F8B" w:rsidRPr="00B73AAF" w:rsidRDefault="00185F8B" w:rsidP="00F63DD2">
            <w:pPr>
              <w:pStyle w:val="Default"/>
              <w:autoSpaceDE/>
              <w:autoSpaceDN/>
              <w:adjustRightInd/>
              <w:rPr>
                <w:rFonts w:eastAsia="Times New Roman" w:cs="Arial"/>
                <w:lang w:eastAsia="ru-RU"/>
              </w:rPr>
            </w:pPr>
          </w:p>
        </w:tc>
        <w:tc>
          <w:tcPr>
            <w:tcW w:w="3474" w:type="dxa"/>
            <w:shd w:val="clear" w:color="auto" w:fill="auto"/>
          </w:tcPr>
          <w:p w14:paraId="4269FE1C" w14:textId="77777777" w:rsidR="00185F8B" w:rsidRPr="00B73AAF" w:rsidRDefault="00185F8B" w:rsidP="00F63DD2">
            <w:pPr>
              <w:rPr>
                <w:rFonts w:cs="Arial"/>
                <w:color w:val="000000"/>
              </w:rPr>
            </w:pPr>
          </w:p>
        </w:tc>
        <w:tc>
          <w:tcPr>
            <w:tcW w:w="3474" w:type="dxa"/>
            <w:shd w:val="clear" w:color="auto" w:fill="auto"/>
          </w:tcPr>
          <w:p w14:paraId="77465801" w14:textId="77777777" w:rsidR="00185F8B" w:rsidRPr="00B73AAF" w:rsidRDefault="00185F8B" w:rsidP="00F63DD2">
            <w:pPr>
              <w:rPr>
                <w:rFonts w:cs="Arial"/>
                <w:color w:val="000000"/>
              </w:rPr>
            </w:pPr>
          </w:p>
        </w:tc>
      </w:tr>
      <w:tr w:rsidR="00185F8B" w:rsidRPr="00B73AAF" w14:paraId="15479EB5" w14:textId="77777777" w:rsidTr="00F63DD2">
        <w:tc>
          <w:tcPr>
            <w:tcW w:w="3474" w:type="dxa"/>
            <w:shd w:val="clear" w:color="auto" w:fill="auto"/>
          </w:tcPr>
          <w:p w14:paraId="1BD53FA2" w14:textId="77777777" w:rsidR="00185F8B" w:rsidRPr="00B73AAF" w:rsidRDefault="00185F8B" w:rsidP="00F63DD2">
            <w:pPr>
              <w:rPr>
                <w:rFonts w:cs="Arial"/>
                <w:color w:val="000000"/>
              </w:rPr>
            </w:pPr>
          </w:p>
        </w:tc>
        <w:tc>
          <w:tcPr>
            <w:tcW w:w="3474" w:type="dxa"/>
            <w:shd w:val="clear" w:color="auto" w:fill="auto"/>
          </w:tcPr>
          <w:p w14:paraId="5EF6FD9F" w14:textId="77777777" w:rsidR="00185F8B" w:rsidRPr="00B73AAF" w:rsidRDefault="00185F8B" w:rsidP="00F63DD2">
            <w:pPr>
              <w:rPr>
                <w:rFonts w:cs="Arial"/>
                <w:color w:val="000000"/>
              </w:rPr>
            </w:pPr>
          </w:p>
        </w:tc>
        <w:tc>
          <w:tcPr>
            <w:tcW w:w="3474" w:type="dxa"/>
            <w:shd w:val="clear" w:color="auto" w:fill="auto"/>
          </w:tcPr>
          <w:p w14:paraId="446C9973" w14:textId="77777777" w:rsidR="00185F8B" w:rsidRPr="00B73AAF" w:rsidRDefault="00185F8B" w:rsidP="00F63DD2">
            <w:pPr>
              <w:rPr>
                <w:rFonts w:cs="Arial"/>
                <w:color w:val="000000"/>
              </w:rPr>
            </w:pPr>
          </w:p>
        </w:tc>
      </w:tr>
      <w:tr w:rsidR="00185F8B" w:rsidRPr="00B73AAF" w14:paraId="39B33099" w14:textId="77777777" w:rsidTr="00F63DD2">
        <w:tc>
          <w:tcPr>
            <w:tcW w:w="6948" w:type="dxa"/>
            <w:gridSpan w:val="2"/>
            <w:tcBorders>
              <w:bottom w:val="single" w:sz="4" w:space="0" w:color="auto"/>
            </w:tcBorders>
            <w:shd w:val="clear" w:color="auto" w:fill="auto"/>
          </w:tcPr>
          <w:p w14:paraId="77A035A1" w14:textId="77777777" w:rsidR="00185F8B" w:rsidRPr="00B73AAF" w:rsidRDefault="00185F8B" w:rsidP="00F63DD2">
            <w:pPr>
              <w:rPr>
                <w:rFonts w:cs="Arial"/>
                <w:color w:val="000000"/>
              </w:rPr>
            </w:pPr>
            <w:r w:rsidRPr="00B73AAF">
              <w:rPr>
                <w:rFonts w:cs="Arial"/>
                <w:color w:val="000000"/>
              </w:rPr>
              <w:t>Итого (Общая сумма, цена Договора):</w:t>
            </w:r>
          </w:p>
        </w:tc>
        <w:tc>
          <w:tcPr>
            <w:tcW w:w="3474" w:type="dxa"/>
            <w:shd w:val="clear" w:color="auto" w:fill="auto"/>
          </w:tcPr>
          <w:p w14:paraId="58366450" w14:textId="77777777" w:rsidR="00185F8B" w:rsidRPr="00B73AAF" w:rsidRDefault="00185F8B" w:rsidP="00F63DD2">
            <w:pPr>
              <w:rPr>
                <w:rFonts w:cs="Arial"/>
                <w:color w:val="000000"/>
              </w:rPr>
            </w:pPr>
          </w:p>
        </w:tc>
      </w:tr>
    </w:tbl>
    <w:p w14:paraId="2A5C27C3" w14:textId="77777777" w:rsidR="00185F8B" w:rsidRPr="00B73AAF" w:rsidRDefault="00185F8B" w:rsidP="00185F8B"/>
    <w:p w14:paraId="2C6E36F0" w14:textId="77777777" w:rsidR="00185F8B" w:rsidRPr="000573CC" w:rsidRDefault="00185F8B" w:rsidP="00185F8B">
      <w:pPr>
        <w:jc w:val="center"/>
        <w:rPr>
          <w:b/>
          <w:i/>
        </w:rPr>
      </w:pPr>
      <w:r w:rsidRPr="000573CC">
        <w:rPr>
          <w:b/>
        </w:rPr>
        <w:t xml:space="preserve">Сведения о товаре, работе, услуге </w:t>
      </w:r>
      <w:r w:rsidRPr="000573CC">
        <w:rPr>
          <w:b/>
          <w:i/>
        </w:rPr>
        <w:t>(выбрать нужное)</w:t>
      </w:r>
    </w:p>
    <w:p w14:paraId="1B3E5986" w14:textId="77777777" w:rsidR="00185F8B" w:rsidRDefault="00185F8B" w:rsidP="00185F8B">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1FD3655" w14:textId="77777777" w:rsidR="00185F8B" w:rsidRDefault="00185F8B" w:rsidP="0018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185F8B" w14:paraId="02CEE057" w14:textId="77777777" w:rsidTr="00F63DD2">
        <w:tc>
          <w:tcPr>
            <w:tcW w:w="3474" w:type="dxa"/>
            <w:shd w:val="clear" w:color="auto" w:fill="auto"/>
          </w:tcPr>
          <w:p w14:paraId="2A1A2DC0" w14:textId="77777777" w:rsidR="00185F8B" w:rsidRPr="00264F24" w:rsidRDefault="00185F8B" w:rsidP="00F63DD2">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14:paraId="4959F48B" w14:textId="77777777" w:rsidR="00185F8B" w:rsidRPr="00264F24" w:rsidRDefault="00185F8B" w:rsidP="00F63DD2">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14:paraId="1B075183" w14:textId="77777777" w:rsidR="00185F8B" w:rsidRPr="00264F24" w:rsidRDefault="00185F8B" w:rsidP="00F63DD2">
            <w:pPr>
              <w:rPr>
                <w:rFonts w:cs="Arial"/>
                <w:color w:val="000000"/>
              </w:rPr>
            </w:pPr>
            <w:r w:rsidRPr="00264F24">
              <w:rPr>
                <w:rFonts w:cs="Arial"/>
                <w:color w:val="000000"/>
              </w:rPr>
              <w:t>Наименование страны происхождения поставляемых товаров</w:t>
            </w:r>
          </w:p>
        </w:tc>
      </w:tr>
      <w:tr w:rsidR="00185F8B" w14:paraId="771BEEF2" w14:textId="77777777" w:rsidTr="00F63DD2">
        <w:tc>
          <w:tcPr>
            <w:tcW w:w="3474" w:type="dxa"/>
            <w:shd w:val="clear" w:color="auto" w:fill="auto"/>
          </w:tcPr>
          <w:p w14:paraId="55812399" w14:textId="77777777" w:rsidR="00185F8B" w:rsidRPr="00264F24" w:rsidRDefault="00185F8B" w:rsidP="00F63DD2">
            <w:pPr>
              <w:rPr>
                <w:rFonts w:cs="Arial"/>
                <w:color w:val="000000"/>
              </w:rPr>
            </w:pPr>
          </w:p>
        </w:tc>
        <w:tc>
          <w:tcPr>
            <w:tcW w:w="3474" w:type="dxa"/>
            <w:shd w:val="clear" w:color="auto" w:fill="auto"/>
          </w:tcPr>
          <w:p w14:paraId="563F950D" w14:textId="77777777" w:rsidR="00185F8B" w:rsidRPr="00264F24" w:rsidRDefault="00185F8B" w:rsidP="00F63DD2">
            <w:pPr>
              <w:rPr>
                <w:rFonts w:cs="Arial"/>
                <w:color w:val="000000"/>
              </w:rPr>
            </w:pPr>
          </w:p>
        </w:tc>
        <w:tc>
          <w:tcPr>
            <w:tcW w:w="3474" w:type="dxa"/>
            <w:shd w:val="clear" w:color="auto" w:fill="auto"/>
          </w:tcPr>
          <w:p w14:paraId="6045F6DA" w14:textId="77777777" w:rsidR="00185F8B" w:rsidRPr="00264F24" w:rsidRDefault="00185F8B" w:rsidP="00F63DD2">
            <w:pPr>
              <w:rPr>
                <w:rFonts w:cs="Arial"/>
                <w:color w:val="000000"/>
              </w:rPr>
            </w:pPr>
          </w:p>
        </w:tc>
      </w:tr>
      <w:tr w:rsidR="00185F8B" w14:paraId="603D759B" w14:textId="77777777" w:rsidTr="00F63DD2">
        <w:tc>
          <w:tcPr>
            <w:tcW w:w="3474" w:type="dxa"/>
            <w:shd w:val="clear" w:color="auto" w:fill="auto"/>
          </w:tcPr>
          <w:p w14:paraId="05AAAD62" w14:textId="77777777" w:rsidR="00185F8B" w:rsidRPr="00264F24" w:rsidRDefault="00185F8B" w:rsidP="00F63DD2">
            <w:pPr>
              <w:rPr>
                <w:rFonts w:cs="Arial"/>
                <w:color w:val="000000"/>
              </w:rPr>
            </w:pPr>
          </w:p>
        </w:tc>
        <w:tc>
          <w:tcPr>
            <w:tcW w:w="3474" w:type="dxa"/>
            <w:shd w:val="clear" w:color="auto" w:fill="auto"/>
          </w:tcPr>
          <w:p w14:paraId="7FCA38A1" w14:textId="77777777" w:rsidR="00185F8B" w:rsidRPr="00264F24" w:rsidRDefault="00185F8B" w:rsidP="00F63DD2">
            <w:pPr>
              <w:rPr>
                <w:rFonts w:cs="Arial"/>
                <w:color w:val="000000"/>
              </w:rPr>
            </w:pPr>
          </w:p>
        </w:tc>
        <w:tc>
          <w:tcPr>
            <w:tcW w:w="3474" w:type="dxa"/>
            <w:shd w:val="clear" w:color="auto" w:fill="auto"/>
          </w:tcPr>
          <w:p w14:paraId="0BEB62E4" w14:textId="77777777" w:rsidR="00185F8B" w:rsidRPr="00264F24" w:rsidRDefault="00185F8B" w:rsidP="00F63DD2">
            <w:pPr>
              <w:rPr>
                <w:rFonts w:cs="Arial"/>
                <w:color w:val="000000"/>
              </w:rPr>
            </w:pPr>
          </w:p>
        </w:tc>
      </w:tr>
    </w:tbl>
    <w:p w14:paraId="30D59EAA" w14:textId="77777777" w:rsidR="00185F8B" w:rsidRPr="00B73AAF" w:rsidRDefault="00185F8B" w:rsidP="00185F8B"/>
    <w:p w14:paraId="0E34B40E" w14:textId="77777777" w:rsidR="00185F8B" w:rsidRPr="00B73AAF" w:rsidRDefault="00185F8B" w:rsidP="00185F8B">
      <w:pPr>
        <w:pStyle w:val="affa"/>
      </w:pPr>
    </w:p>
    <w:p w14:paraId="16EC3DD4" w14:textId="77777777" w:rsidR="00185F8B" w:rsidRPr="00B73AAF" w:rsidRDefault="00185F8B" w:rsidP="00185F8B">
      <w:pPr>
        <w:rPr>
          <w:color w:val="808080"/>
        </w:rPr>
      </w:pPr>
      <w:r w:rsidRPr="00B73AAF">
        <w:rPr>
          <w:color w:val="808080"/>
        </w:rPr>
        <w:t>ИНСТРУКЦИИ ПО ЗАПОЛНЕНИЮ:</w:t>
      </w:r>
    </w:p>
    <w:p w14:paraId="000C9F19" w14:textId="77777777" w:rsidR="00185F8B" w:rsidRPr="00B73AAF" w:rsidRDefault="00185F8B" w:rsidP="00185F8B">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Участником Запроса</w:t>
      </w:r>
      <w:r w:rsidRPr="00B73AAF">
        <w:rPr>
          <w:color w:val="808080"/>
        </w:rPr>
        <w:t xml:space="preserve"> котировок.</w:t>
      </w:r>
    </w:p>
    <w:p w14:paraId="7F403495" w14:textId="77777777" w:rsidR="00185F8B" w:rsidRPr="00B73AAF" w:rsidRDefault="00185F8B" w:rsidP="00185F8B">
      <w:pPr>
        <w:jc w:val="both"/>
        <w:rPr>
          <w:color w:val="808080"/>
        </w:rPr>
      </w:pPr>
      <w:r w:rsidRPr="00B73AAF">
        <w:rPr>
          <w:color w:val="808080"/>
        </w:rPr>
        <w:t xml:space="preserve">2. </w:t>
      </w:r>
      <w:r>
        <w:rPr>
          <w:color w:val="808080"/>
        </w:rPr>
        <w:t>Участник</w:t>
      </w:r>
      <w:r w:rsidRPr="00B73AAF">
        <w:rPr>
          <w:color w:val="808080"/>
        </w:rPr>
        <w:t xml:space="preserve"> </w:t>
      </w:r>
      <w:r>
        <w:rPr>
          <w:color w:val="808080"/>
        </w:rPr>
        <w:t>Запроса</w:t>
      </w:r>
      <w:r w:rsidRPr="00B73AAF">
        <w:rPr>
          <w:color w:val="808080"/>
        </w:rPr>
        <w:t xml:space="preserve">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5D2E224D" w14:textId="77777777" w:rsidR="00185F8B" w:rsidRPr="00B73AAF" w:rsidRDefault="00185F8B" w:rsidP="00185F8B">
      <w:pPr>
        <w:jc w:val="both"/>
        <w:rPr>
          <w:color w:val="808080"/>
        </w:rPr>
      </w:pPr>
      <w:r w:rsidRPr="00B73AAF">
        <w:rPr>
          <w:color w:val="808080"/>
        </w:rPr>
        <w:t>3. Предлагаемая цена Договора должна быть указана цифрами с одновременным дублированием ее словами.</w:t>
      </w:r>
    </w:p>
    <w:p w14:paraId="4DE6DA49" w14:textId="77777777" w:rsidR="00185F8B" w:rsidRPr="00B73AAF" w:rsidRDefault="00185F8B" w:rsidP="00185F8B">
      <w:pPr>
        <w:jc w:val="both"/>
        <w:rPr>
          <w:color w:val="808080"/>
        </w:rPr>
      </w:pPr>
      <w:r w:rsidRPr="00B73AAF">
        <w:br w:type="page"/>
      </w:r>
      <w:bookmarkStart w:id="99" w:name="_Ref313304436"/>
      <w:bookmarkStart w:id="100" w:name="_Toc314507388"/>
      <w:bookmarkStart w:id="101" w:name="_Toc322209429"/>
    </w:p>
    <w:p w14:paraId="2C50F518" w14:textId="77777777" w:rsidR="00185F8B" w:rsidRPr="00B73AAF" w:rsidRDefault="00185F8B" w:rsidP="00185F8B">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2" w:name="_Форма_4_РЕКОМЕНДУЕМАЯ"/>
      <w:bookmarkStart w:id="103" w:name="_Toc517185520"/>
      <w:bookmarkStart w:id="104" w:name="_Toc528234621"/>
      <w:bookmarkEnd w:id="102"/>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3"/>
      <w:bookmarkEnd w:id="104"/>
    </w:p>
    <w:p w14:paraId="38D753A4" w14:textId="77777777" w:rsidR="00185F8B" w:rsidRPr="00B73AAF" w:rsidRDefault="00185F8B" w:rsidP="00185F8B"/>
    <w:p w14:paraId="37B07DB7" w14:textId="77777777" w:rsidR="00185F8B" w:rsidRPr="00B73AAF" w:rsidRDefault="00185F8B" w:rsidP="00185F8B">
      <w:pPr>
        <w:jc w:val="center"/>
      </w:pPr>
      <w:r w:rsidRPr="00B73AAF">
        <w:t xml:space="preserve">РЕКОМЕНДУЕМАЯ ФОРМА ЗАПРОСА РАЗЪЯСНЕНИЙ </w:t>
      </w:r>
      <w:r>
        <w:t xml:space="preserve">ИЗВЕЩЕНИЯ </w:t>
      </w:r>
      <w:bookmarkEnd w:id="99"/>
      <w:bookmarkEnd w:id="100"/>
    </w:p>
    <w:p w14:paraId="08D3A5BB" w14:textId="77777777" w:rsidR="00185F8B" w:rsidRPr="00B73AAF" w:rsidRDefault="00185F8B" w:rsidP="00185F8B">
      <w:pPr>
        <w:jc w:val="center"/>
      </w:pPr>
      <w:r w:rsidRPr="00B73AAF">
        <w:t>О ЗАКУПКЕ</w:t>
      </w:r>
      <w:bookmarkEnd w:id="101"/>
    </w:p>
    <w:p w14:paraId="3A89BF04" w14:textId="77777777" w:rsidR="00185F8B" w:rsidRPr="00B73AAF" w:rsidRDefault="00185F8B" w:rsidP="00185F8B">
      <w:pPr>
        <w:pStyle w:val="a6"/>
        <w:tabs>
          <w:tab w:val="clear" w:pos="4677"/>
          <w:tab w:val="clear" w:pos="9355"/>
        </w:tabs>
      </w:pPr>
    </w:p>
    <w:p w14:paraId="5171CC40" w14:textId="77777777" w:rsidR="00185F8B" w:rsidRPr="00B73AAF" w:rsidRDefault="00185F8B" w:rsidP="00185F8B">
      <w:pPr>
        <w:jc w:val="right"/>
      </w:pPr>
    </w:p>
    <w:p w14:paraId="15B59E40" w14:textId="77777777" w:rsidR="00185F8B" w:rsidRPr="00B73AAF" w:rsidRDefault="00185F8B" w:rsidP="00185F8B">
      <w:pPr>
        <w:jc w:val="right"/>
      </w:pPr>
      <w:r w:rsidRPr="00B73AAF">
        <w:t xml:space="preserve">Заказчику: </w:t>
      </w:r>
      <w:r w:rsidR="004D2827">
        <w:t>А</w:t>
      </w:r>
      <w:r w:rsidRPr="00B73AAF">
        <w:t xml:space="preserve">кционерное общество </w:t>
      </w:r>
    </w:p>
    <w:p w14:paraId="7384BF69" w14:textId="77777777" w:rsidR="00185F8B" w:rsidRPr="00B73AAF" w:rsidRDefault="00185F8B" w:rsidP="00185F8B">
      <w:pPr>
        <w:jc w:val="right"/>
      </w:pPr>
      <w:r w:rsidRPr="00B73AAF" w:rsidDel="00E450AF">
        <w:t xml:space="preserve"> </w:t>
      </w:r>
      <w:r w:rsidRPr="00B73AAF">
        <w:t>«</w:t>
      </w:r>
      <w:proofErr w:type="spellStart"/>
      <w:r w:rsidR="004D2827">
        <w:t>Айкумен</w:t>
      </w:r>
      <w:proofErr w:type="spellEnd"/>
      <w:r w:rsidR="004D2827">
        <w:t xml:space="preserve"> – информационные бизнес-системы</w:t>
      </w:r>
      <w:r w:rsidRPr="00B73AAF">
        <w:t>» (АО «</w:t>
      </w:r>
      <w:proofErr w:type="spellStart"/>
      <w:r w:rsidR="004D2827">
        <w:t>Айкумен</w:t>
      </w:r>
      <w:proofErr w:type="spellEnd"/>
      <w:r w:rsidR="004D2827">
        <w:t xml:space="preserve"> ИБС</w:t>
      </w:r>
      <w:r w:rsidRPr="00B73AAF">
        <w:t>»),</w:t>
      </w:r>
    </w:p>
    <w:p w14:paraId="46B007E5" w14:textId="77777777" w:rsidR="00185F8B" w:rsidRPr="00B73AAF" w:rsidRDefault="004D2827" w:rsidP="00185F8B">
      <w:pPr>
        <w:jc w:val="right"/>
        <w:rPr>
          <w:bCs/>
        </w:rPr>
      </w:pPr>
      <w:r>
        <w:t xml:space="preserve">Место нахождения </w:t>
      </w:r>
      <w:r w:rsidR="00185F8B" w:rsidRPr="00B73AAF">
        <w:t>АО «</w:t>
      </w:r>
      <w:proofErr w:type="spellStart"/>
      <w:r>
        <w:t>Айкумен</w:t>
      </w:r>
      <w:proofErr w:type="spellEnd"/>
      <w:r>
        <w:t xml:space="preserve"> ИБС</w:t>
      </w:r>
      <w:r w:rsidR="00185F8B" w:rsidRPr="00B73AAF">
        <w:t xml:space="preserve">»: </w:t>
      </w:r>
      <w:r w:rsidR="00185F8B" w:rsidRPr="00B73AAF">
        <w:rPr>
          <w:bCs/>
        </w:rPr>
        <w:t>12</w:t>
      </w:r>
      <w:r>
        <w:rPr>
          <w:bCs/>
        </w:rPr>
        <w:t>7018</w:t>
      </w:r>
      <w:r w:rsidR="00185F8B" w:rsidRPr="00B73AAF">
        <w:rPr>
          <w:bCs/>
        </w:rPr>
        <w:t xml:space="preserve">, г. </w:t>
      </w:r>
      <w:r>
        <w:rPr>
          <w:bCs/>
        </w:rPr>
        <w:t>Москва</w:t>
      </w:r>
      <w:r w:rsidR="00185F8B" w:rsidRPr="00B73AAF">
        <w:rPr>
          <w:bCs/>
        </w:rPr>
        <w:t xml:space="preserve">, </w:t>
      </w:r>
    </w:p>
    <w:p w14:paraId="6A2BB3A1" w14:textId="77777777" w:rsidR="00185F8B" w:rsidRPr="00B73AAF" w:rsidRDefault="004D2827" w:rsidP="00185F8B">
      <w:pPr>
        <w:jc w:val="right"/>
      </w:pPr>
      <w:r>
        <w:rPr>
          <w:bCs/>
        </w:rPr>
        <w:t>ул. Сущевский вал</w:t>
      </w:r>
      <w:r w:rsidR="00185F8B" w:rsidRPr="00B73AAF">
        <w:rPr>
          <w:bCs/>
        </w:rPr>
        <w:t xml:space="preserve">, д. </w:t>
      </w:r>
      <w:r>
        <w:rPr>
          <w:bCs/>
        </w:rPr>
        <w:t>26</w:t>
      </w:r>
      <w:r w:rsidR="00185F8B" w:rsidRPr="00B73AAF">
        <w:t xml:space="preserve"> </w:t>
      </w:r>
    </w:p>
    <w:p w14:paraId="299726B8" w14:textId="77777777" w:rsidR="00185F8B" w:rsidRPr="00B73AAF" w:rsidRDefault="00A109C7" w:rsidP="00185F8B">
      <w:pPr>
        <w:jc w:val="right"/>
      </w:pPr>
      <w:r>
        <w:t xml:space="preserve">Почтовый адрес </w:t>
      </w:r>
      <w:r w:rsidR="00185F8B" w:rsidRPr="00B73AAF">
        <w:t>АО «</w:t>
      </w:r>
      <w:proofErr w:type="spellStart"/>
      <w:r>
        <w:t>Айкумен</w:t>
      </w:r>
      <w:proofErr w:type="spellEnd"/>
      <w:r>
        <w:t xml:space="preserve"> ИБС</w:t>
      </w:r>
      <w:r w:rsidR="00185F8B" w:rsidRPr="00B73AAF">
        <w:t>»: 12</w:t>
      </w:r>
      <w:r>
        <w:t>7018</w:t>
      </w:r>
      <w:r w:rsidR="00185F8B" w:rsidRPr="00B73AAF">
        <w:t xml:space="preserve">, г. Москва, </w:t>
      </w:r>
    </w:p>
    <w:p w14:paraId="26B524A8" w14:textId="77777777" w:rsidR="00185F8B" w:rsidRPr="00B73AAF" w:rsidRDefault="00185F8B" w:rsidP="00185F8B">
      <w:pPr>
        <w:jc w:val="right"/>
      </w:pPr>
      <w:r w:rsidRPr="00B73AAF">
        <w:t xml:space="preserve">ул. </w:t>
      </w:r>
      <w:r w:rsidR="00A109C7">
        <w:t>Сущевский вал</w:t>
      </w:r>
      <w:r w:rsidRPr="00B73AAF">
        <w:t xml:space="preserve">, д. </w:t>
      </w:r>
      <w:r w:rsidR="00A109C7">
        <w:t>26</w:t>
      </w:r>
      <w:r w:rsidRPr="00B73AAF">
        <w:t xml:space="preserve"> </w:t>
      </w:r>
    </w:p>
    <w:p w14:paraId="0E4C0345" w14:textId="77777777" w:rsidR="00185F8B" w:rsidRPr="00B73AAF" w:rsidRDefault="00185F8B" w:rsidP="00185F8B">
      <w:pPr>
        <w:jc w:val="right"/>
      </w:pPr>
    </w:p>
    <w:p w14:paraId="1526376D" w14:textId="77777777" w:rsidR="00185F8B" w:rsidRPr="00B73AAF" w:rsidRDefault="00185F8B" w:rsidP="00185F8B"/>
    <w:p w14:paraId="7628FD67" w14:textId="77777777" w:rsidR="00185F8B" w:rsidRPr="00B73AAF" w:rsidRDefault="00185F8B" w:rsidP="00185F8B">
      <w:pPr>
        <w:jc w:val="center"/>
      </w:pPr>
      <w:r w:rsidRPr="00B73AAF">
        <w:t>Уважаемые господа!</w:t>
      </w:r>
    </w:p>
    <w:p w14:paraId="1D8E4A16" w14:textId="77777777" w:rsidR="00185F8B" w:rsidRPr="00B73AAF" w:rsidRDefault="00185F8B" w:rsidP="00185F8B">
      <w:pPr>
        <w:jc w:val="center"/>
      </w:pPr>
      <w:r w:rsidRPr="00B73AAF">
        <w:t xml:space="preserve">Просим Вас разъяснить следующие положения </w:t>
      </w:r>
      <w:r>
        <w:t>Извещения</w:t>
      </w:r>
      <w:r w:rsidRPr="00B73AAF">
        <w:t xml:space="preserve"> о проведении </w:t>
      </w:r>
      <w:r>
        <w:t>Запроса</w:t>
      </w:r>
      <w:r w:rsidRPr="00B73AAF">
        <w:t xml:space="preserve"> котировок в электронной форме на право заключения договора на _______________________________</w:t>
      </w:r>
      <w:proofErr w:type="gramStart"/>
      <w:r w:rsidRPr="00B73AAF">
        <w:t>_ :</w:t>
      </w:r>
      <w:proofErr w:type="gramEnd"/>
    </w:p>
    <w:p w14:paraId="76BCF698" w14:textId="77777777" w:rsidR="00185F8B" w:rsidRPr="00B73AAF" w:rsidRDefault="00185F8B" w:rsidP="00185F8B"/>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185F8B" w:rsidRPr="00B73AAF" w14:paraId="780284B6" w14:textId="77777777" w:rsidTr="00F63DD2">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A4D25CC" w14:textId="77777777" w:rsidR="00185F8B" w:rsidRPr="00B73AAF" w:rsidRDefault="00185F8B" w:rsidP="00F63DD2">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0CAFD143" w14:textId="77777777" w:rsidR="00185F8B" w:rsidRPr="00B73AAF" w:rsidRDefault="00185F8B" w:rsidP="00F63DD2">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4FFBBC20" w14:textId="77777777" w:rsidR="00185F8B" w:rsidRPr="00B73AAF" w:rsidRDefault="00185F8B" w:rsidP="00F63DD2">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76CE7BA" w14:textId="77777777" w:rsidR="00185F8B" w:rsidRPr="00B73AAF" w:rsidRDefault="00185F8B" w:rsidP="00F63DD2">
            <w:pPr>
              <w:jc w:val="center"/>
            </w:pPr>
            <w:r w:rsidRPr="00B73AAF">
              <w:t xml:space="preserve">Содержание запроса на разъяснение положений </w:t>
            </w:r>
            <w:r>
              <w:t>Извещения</w:t>
            </w:r>
            <w:r w:rsidRPr="00B73AAF">
              <w:t xml:space="preserve"> о закупке</w:t>
            </w:r>
          </w:p>
        </w:tc>
      </w:tr>
      <w:tr w:rsidR="00185F8B" w:rsidRPr="00B73AAF" w14:paraId="333D08FE" w14:textId="77777777" w:rsidTr="00F63DD2">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3AA3886" w14:textId="77777777" w:rsidR="00185F8B" w:rsidRPr="00B73AAF" w:rsidRDefault="00185F8B" w:rsidP="00F63DD2">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044730A5"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A21D3C1"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EC5543A" w14:textId="77777777" w:rsidR="00185F8B" w:rsidRPr="00B73AAF" w:rsidRDefault="00185F8B" w:rsidP="00F63DD2">
            <w:pPr>
              <w:jc w:val="center"/>
            </w:pPr>
          </w:p>
        </w:tc>
      </w:tr>
      <w:tr w:rsidR="00185F8B" w:rsidRPr="00B73AAF" w14:paraId="17A5391B" w14:textId="77777777" w:rsidTr="00F63DD2">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14:paraId="478EBC88" w14:textId="77777777" w:rsidR="00185F8B" w:rsidRPr="00B73AAF" w:rsidRDefault="00185F8B" w:rsidP="00F63DD2">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14:paraId="49E39974" w14:textId="77777777" w:rsidR="00185F8B" w:rsidRPr="00B73AAF" w:rsidRDefault="00185F8B" w:rsidP="00F63DD2">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B82CE22" w14:textId="77777777" w:rsidR="00185F8B" w:rsidRPr="00B73AAF" w:rsidRDefault="00185F8B" w:rsidP="00F63DD2">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242AC3C6" w14:textId="77777777" w:rsidR="00185F8B" w:rsidRPr="00B73AAF" w:rsidRDefault="00185F8B" w:rsidP="00F63DD2">
            <w:pPr>
              <w:jc w:val="center"/>
            </w:pPr>
          </w:p>
        </w:tc>
      </w:tr>
    </w:tbl>
    <w:p w14:paraId="388C80CC" w14:textId="77777777" w:rsidR="00185F8B" w:rsidRPr="00B73AAF" w:rsidRDefault="00185F8B" w:rsidP="00185F8B"/>
    <w:p w14:paraId="0135F099" w14:textId="77777777" w:rsidR="00185F8B" w:rsidRPr="00B73AAF" w:rsidRDefault="00185F8B" w:rsidP="00185F8B"/>
    <w:p w14:paraId="0D5BD2EF" w14:textId="77777777" w:rsidR="00185F8B" w:rsidRPr="00B73AAF" w:rsidRDefault="00185F8B" w:rsidP="00185F8B">
      <w:pPr>
        <w:pStyle w:val="af7"/>
        <w:sectPr w:rsidR="00185F8B" w:rsidRPr="00B73AAF" w:rsidSect="00185F8B">
          <w:headerReference w:type="default" r:id="rId27"/>
          <w:pgSz w:w="11907" w:h="16839" w:code="9"/>
          <w:pgMar w:top="851" w:right="567" w:bottom="567" w:left="1134" w:header="720" w:footer="720" w:gutter="0"/>
          <w:pgNumType w:start="1"/>
          <w:cols w:space="708"/>
          <w:noEndnote/>
          <w:titlePg/>
          <w:docGrid w:linePitch="326"/>
        </w:sectPr>
      </w:pPr>
    </w:p>
    <w:p w14:paraId="16B7DAE4" w14:textId="77777777" w:rsidR="00185F8B" w:rsidRPr="000B6056" w:rsidRDefault="00185F8B" w:rsidP="00185F8B">
      <w:pPr>
        <w:pStyle w:val="1"/>
        <w:keepLines w:val="0"/>
        <w:spacing w:before="240" w:after="120"/>
        <w:ind w:firstLine="432"/>
        <w:jc w:val="both"/>
        <w:rPr>
          <w:rFonts w:ascii="Times New Roman" w:eastAsia="MS Mincho" w:hAnsi="Times New Roman"/>
          <w:i/>
          <w:color w:val="548DD4"/>
          <w:kern w:val="32"/>
          <w:szCs w:val="24"/>
          <w:lang w:eastAsia="x-none"/>
        </w:rPr>
      </w:pPr>
      <w:bookmarkStart w:id="105" w:name="_Форма_5_Справка"/>
      <w:bookmarkStart w:id="106" w:name="_Форма_5_ФОРМА"/>
      <w:bookmarkStart w:id="107" w:name="_Форма_6_Декларация"/>
      <w:bookmarkStart w:id="108" w:name="_Ref422151860"/>
      <w:bookmarkStart w:id="109" w:name="_Toc422398790"/>
      <w:bookmarkStart w:id="110" w:name="_Toc422750747"/>
      <w:bookmarkStart w:id="111" w:name="_Ref422751646"/>
      <w:bookmarkStart w:id="112" w:name="_Toc528234622"/>
      <w:bookmarkStart w:id="113" w:name="форма6"/>
      <w:bookmarkEnd w:id="105"/>
      <w:bookmarkEnd w:id="106"/>
      <w:bookmarkEnd w:id="107"/>
      <w:r w:rsidRPr="00B73AAF">
        <w:rPr>
          <w:rFonts w:ascii="Times New Roman" w:eastAsia="MS Mincho" w:hAnsi="Times New Roman"/>
          <w:color w:val="548DD4"/>
          <w:kern w:val="32"/>
          <w:szCs w:val="24"/>
          <w:lang w:val="x-none" w:eastAsia="x-none"/>
        </w:rPr>
        <w:lastRenderedPageBreak/>
        <w:t xml:space="preserve">Форма </w:t>
      </w:r>
      <w:bookmarkEnd w:id="108"/>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9"/>
      <w:bookmarkEnd w:id="110"/>
      <w:bookmarkEnd w:id="111"/>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2"/>
    </w:p>
    <w:bookmarkEnd w:id="113"/>
    <w:p w14:paraId="2655276C" w14:textId="77777777" w:rsidR="00185F8B" w:rsidRPr="00B73AAF" w:rsidRDefault="00185F8B" w:rsidP="00185F8B">
      <w:pPr>
        <w:rPr>
          <w:rFonts w:eastAsia="MS Mincho"/>
          <w:lang w:eastAsia="x-none"/>
        </w:rPr>
      </w:pPr>
    </w:p>
    <w:p w14:paraId="2BD61A1D" w14:textId="77777777" w:rsidR="00185F8B" w:rsidRPr="00B73AAF" w:rsidRDefault="00185F8B" w:rsidP="00185F8B">
      <w:pPr>
        <w:ind w:firstLine="567"/>
        <w:jc w:val="right"/>
        <w:rPr>
          <w:b/>
        </w:rPr>
      </w:pPr>
      <w:r w:rsidRPr="00B73AAF">
        <w:rPr>
          <w:b/>
        </w:rPr>
        <w:t xml:space="preserve">Приложение к Заявке </w:t>
      </w:r>
    </w:p>
    <w:p w14:paraId="4FB48B63" w14:textId="77777777" w:rsidR="00185F8B" w:rsidRPr="00B73AAF" w:rsidRDefault="00185F8B" w:rsidP="00185F8B">
      <w:pPr>
        <w:ind w:firstLine="567"/>
        <w:jc w:val="right"/>
      </w:pPr>
      <w:r w:rsidRPr="00B73AAF">
        <w:t>от «___» __________ 20___ г. № ______</w:t>
      </w:r>
    </w:p>
    <w:p w14:paraId="5C5423AD" w14:textId="77777777" w:rsidR="00185F8B" w:rsidRPr="00B73AAF" w:rsidRDefault="00185F8B" w:rsidP="00185F8B">
      <w:pPr>
        <w:autoSpaceDE w:val="0"/>
        <w:autoSpaceDN w:val="0"/>
        <w:spacing w:after="120"/>
        <w:rPr>
          <w:sz w:val="20"/>
          <w:szCs w:val="20"/>
        </w:rPr>
      </w:pPr>
    </w:p>
    <w:p w14:paraId="22E989C1" w14:textId="77777777" w:rsidR="00185F8B" w:rsidRPr="00B73AAF" w:rsidRDefault="00185F8B" w:rsidP="00185F8B">
      <w:pPr>
        <w:autoSpaceDE w:val="0"/>
        <w:autoSpaceDN w:val="0"/>
        <w:spacing w:after="120"/>
        <w:jc w:val="center"/>
        <w:rPr>
          <w:b/>
          <w:bCs/>
          <w:spacing w:val="60"/>
          <w:sz w:val="26"/>
          <w:szCs w:val="26"/>
        </w:rPr>
      </w:pPr>
      <w:r w:rsidRPr="00B73AAF">
        <w:rPr>
          <w:b/>
          <w:bCs/>
          <w:spacing w:val="60"/>
          <w:sz w:val="26"/>
          <w:szCs w:val="26"/>
        </w:rPr>
        <w:t>ФОРМА</w:t>
      </w:r>
    </w:p>
    <w:p w14:paraId="745665C9" w14:textId="77777777" w:rsidR="00185F8B" w:rsidRPr="00B73AAF" w:rsidRDefault="00185F8B" w:rsidP="00185F8B">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318BC476" w14:textId="77777777" w:rsidR="00185F8B" w:rsidRPr="00B73AAF" w:rsidRDefault="00185F8B" w:rsidP="00185F8B">
      <w:pPr>
        <w:autoSpaceDE w:val="0"/>
        <w:autoSpaceDN w:val="0"/>
        <w:ind w:firstLine="567"/>
      </w:pPr>
      <w:r w:rsidRPr="00B73AAF">
        <w:t xml:space="preserve">Подтверждаем, что  </w:t>
      </w:r>
    </w:p>
    <w:p w14:paraId="59FCA0D5" w14:textId="77777777" w:rsidR="00185F8B" w:rsidRPr="00B73AAF" w:rsidRDefault="00185F8B" w:rsidP="00185F8B">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4BB2ED89" w14:textId="77777777" w:rsidR="00185F8B" w:rsidRPr="00B73AAF" w:rsidRDefault="00185F8B" w:rsidP="00185F8B">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2A4F78A9" w14:textId="77777777" w:rsidR="00185F8B" w:rsidRPr="00B73AAF" w:rsidRDefault="00185F8B" w:rsidP="00185F8B">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45D4C7B5" w14:textId="77777777" w:rsidR="00185F8B" w:rsidRPr="00B73AAF" w:rsidRDefault="00185F8B" w:rsidP="00185F8B">
      <w:pPr>
        <w:autoSpaceDE w:val="0"/>
        <w:autoSpaceDN w:val="0"/>
      </w:pPr>
      <w:r w:rsidRPr="00B73AAF">
        <w:t>предпринимательства, и сообщаем следующую информацию:</w:t>
      </w:r>
    </w:p>
    <w:p w14:paraId="0EFE3C34" w14:textId="77777777" w:rsidR="00185F8B" w:rsidRPr="00B73AAF" w:rsidRDefault="00185F8B" w:rsidP="00185F8B">
      <w:pPr>
        <w:autoSpaceDE w:val="0"/>
        <w:autoSpaceDN w:val="0"/>
        <w:ind w:left="567"/>
      </w:pPr>
      <w:r w:rsidRPr="00B73AAF">
        <w:t xml:space="preserve">1. Адрес местонахождения (юридический адрес):  </w:t>
      </w:r>
    </w:p>
    <w:p w14:paraId="4A585B60" w14:textId="77777777" w:rsidR="00185F8B" w:rsidRPr="00B73AAF" w:rsidRDefault="00185F8B" w:rsidP="00185F8B">
      <w:pPr>
        <w:pBdr>
          <w:top w:val="single" w:sz="4" w:space="1" w:color="auto"/>
        </w:pBdr>
        <w:autoSpaceDE w:val="0"/>
        <w:autoSpaceDN w:val="0"/>
        <w:ind w:left="5755"/>
        <w:rPr>
          <w:sz w:val="2"/>
          <w:szCs w:val="2"/>
        </w:rPr>
      </w:pPr>
    </w:p>
    <w:p w14:paraId="3AB64C77" w14:textId="77777777" w:rsidR="00185F8B" w:rsidRPr="00B73AAF" w:rsidRDefault="00185F8B" w:rsidP="00185F8B">
      <w:pPr>
        <w:tabs>
          <w:tab w:val="right" w:pos="9923"/>
        </w:tabs>
        <w:autoSpaceDE w:val="0"/>
        <w:autoSpaceDN w:val="0"/>
      </w:pPr>
      <w:r w:rsidRPr="00B73AAF">
        <w:tab/>
        <w:t>.</w:t>
      </w:r>
    </w:p>
    <w:p w14:paraId="7EA03BDB" w14:textId="77777777" w:rsidR="00185F8B" w:rsidRPr="00B73AAF" w:rsidRDefault="00185F8B" w:rsidP="00185F8B">
      <w:pPr>
        <w:pBdr>
          <w:top w:val="single" w:sz="4" w:space="1" w:color="auto"/>
        </w:pBdr>
        <w:autoSpaceDE w:val="0"/>
        <w:autoSpaceDN w:val="0"/>
        <w:ind w:right="113"/>
        <w:rPr>
          <w:sz w:val="2"/>
          <w:szCs w:val="2"/>
        </w:rPr>
      </w:pPr>
    </w:p>
    <w:p w14:paraId="64253D76" w14:textId="77777777" w:rsidR="00185F8B" w:rsidRPr="00B73AAF" w:rsidRDefault="00185F8B" w:rsidP="00185F8B">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14:paraId="03B3D048" w14:textId="77777777" w:rsidR="00185F8B" w:rsidRPr="00B73AAF" w:rsidRDefault="00185F8B" w:rsidP="00185F8B">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244A09AA" w14:textId="77777777" w:rsidR="00185F8B" w:rsidRPr="00B73AAF" w:rsidRDefault="00185F8B" w:rsidP="00185F8B">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14:paraId="47617861" w14:textId="77777777" w:rsidR="00185F8B" w:rsidRPr="00B73AAF" w:rsidRDefault="00185F8B" w:rsidP="00185F8B">
      <w:pPr>
        <w:pBdr>
          <w:top w:val="single" w:sz="4" w:space="1" w:color="auto"/>
        </w:pBdr>
        <w:autoSpaceDE w:val="0"/>
        <w:autoSpaceDN w:val="0"/>
        <w:ind w:left="1616" w:right="113"/>
        <w:rPr>
          <w:sz w:val="2"/>
          <w:szCs w:val="2"/>
        </w:rPr>
      </w:pPr>
    </w:p>
    <w:p w14:paraId="0153EEDE" w14:textId="77777777" w:rsidR="00185F8B" w:rsidRPr="00B73AAF" w:rsidRDefault="00185F8B" w:rsidP="00185F8B">
      <w:pPr>
        <w:autoSpaceDE w:val="0"/>
        <w:autoSpaceDN w:val="0"/>
        <w:ind w:left="567" w:right="113"/>
      </w:pPr>
      <w:r w:rsidRPr="00B73AAF">
        <w:t>4. Исключен.</w:t>
      </w:r>
    </w:p>
    <w:p w14:paraId="0BFF7505" w14:textId="77777777" w:rsidR="00185F8B" w:rsidRPr="00B73AAF" w:rsidRDefault="00185F8B" w:rsidP="00185F8B">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85F8B" w:rsidRPr="00B73AAF" w14:paraId="0E6B22D4" w14:textId="77777777" w:rsidTr="00F63DD2">
        <w:trPr>
          <w:cantSplit/>
          <w:tblHeader/>
        </w:trPr>
        <w:tc>
          <w:tcPr>
            <w:tcW w:w="567" w:type="dxa"/>
            <w:vAlign w:val="center"/>
          </w:tcPr>
          <w:p w14:paraId="62390766" w14:textId="77777777" w:rsidR="00185F8B" w:rsidRPr="00B73AAF" w:rsidRDefault="00185F8B" w:rsidP="00F63DD2">
            <w:pPr>
              <w:autoSpaceDE w:val="0"/>
              <w:autoSpaceDN w:val="0"/>
              <w:jc w:val="center"/>
              <w:rPr>
                <w:sz w:val="22"/>
                <w:szCs w:val="22"/>
              </w:rPr>
            </w:pPr>
            <w:r w:rsidRPr="00B73AAF">
              <w:rPr>
                <w:sz w:val="22"/>
                <w:szCs w:val="22"/>
              </w:rPr>
              <w:t>№ п/п</w:t>
            </w:r>
          </w:p>
        </w:tc>
        <w:tc>
          <w:tcPr>
            <w:tcW w:w="4649" w:type="dxa"/>
            <w:vAlign w:val="center"/>
          </w:tcPr>
          <w:p w14:paraId="40DDBD71" w14:textId="77777777" w:rsidR="00185F8B" w:rsidRPr="00B73AAF" w:rsidRDefault="00185F8B" w:rsidP="00F63DD2">
            <w:pPr>
              <w:autoSpaceDE w:val="0"/>
              <w:autoSpaceDN w:val="0"/>
              <w:jc w:val="center"/>
              <w:rPr>
                <w:sz w:val="22"/>
                <w:szCs w:val="22"/>
              </w:rPr>
            </w:pPr>
            <w:r w:rsidRPr="00B73AAF">
              <w:rPr>
                <w:sz w:val="22"/>
                <w:szCs w:val="22"/>
              </w:rPr>
              <w:t>Наименование сведений</w:t>
            </w:r>
          </w:p>
        </w:tc>
        <w:tc>
          <w:tcPr>
            <w:tcW w:w="1588" w:type="dxa"/>
            <w:vAlign w:val="center"/>
          </w:tcPr>
          <w:p w14:paraId="15B97112" w14:textId="77777777" w:rsidR="00185F8B" w:rsidRPr="00B73AAF" w:rsidRDefault="00185F8B" w:rsidP="00F63DD2">
            <w:pPr>
              <w:autoSpaceDE w:val="0"/>
              <w:autoSpaceDN w:val="0"/>
              <w:jc w:val="center"/>
              <w:rPr>
                <w:sz w:val="22"/>
                <w:szCs w:val="22"/>
              </w:rPr>
            </w:pPr>
            <w:r w:rsidRPr="00B73AAF">
              <w:rPr>
                <w:sz w:val="22"/>
                <w:szCs w:val="22"/>
              </w:rPr>
              <w:t>Малые предприятия</w:t>
            </w:r>
          </w:p>
        </w:tc>
        <w:tc>
          <w:tcPr>
            <w:tcW w:w="1588" w:type="dxa"/>
            <w:vAlign w:val="center"/>
          </w:tcPr>
          <w:p w14:paraId="06336AED" w14:textId="77777777" w:rsidR="00185F8B" w:rsidRPr="00B73AAF" w:rsidRDefault="00185F8B" w:rsidP="00F63DD2">
            <w:pPr>
              <w:autoSpaceDE w:val="0"/>
              <w:autoSpaceDN w:val="0"/>
              <w:jc w:val="center"/>
              <w:rPr>
                <w:sz w:val="22"/>
                <w:szCs w:val="22"/>
              </w:rPr>
            </w:pPr>
            <w:r w:rsidRPr="00B73AAF">
              <w:rPr>
                <w:sz w:val="22"/>
                <w:szCs w:val="22"/>
              </w:rPr>
              <w:t>Средние предприятия</w:t>
            </w:r>
          </w:p>
        </w:tc>
        <w:tc>
          <w:tcPr>
            <w:tcW w:w="1588" w:type="dxa"/>
            <w:vAlign w:val="center"/>
          </w:tcPr>
          <w:p w14:paraId="7D99C017" w14:textId="77777777" w:rsidR="00185F8B" w:rsidRPr="00B73AAF" w:rsidRDefault="00185F8B" w:rsidP="00F63DD2">
            <w:pPr>
              <w:autoSpaceDE w:val="0"/>
              <w:autoSpaceDN w:val="0"/>
              <w:jc w:val="center"/>
              <w:rPr>
                <w:sz w:val="22"/>
                <w:szCs w:val="22"/>
              </w:rPr>
            </w:pPr>
            <w:r w:rsidRPr="00B73AAF">
              <w:rPr>
                <w:sz w:val="22"/>
                <w:szCs w:val="22"/>
              </w:rPr>
              <w:t>Показатель</w:t>
            </w:r>
          </w:p>
        </w:tc>
      </w:tr>
      <w:tr w:rsidR="00185F8B" w:rsidRPr="00B73AAF" w14:paraId="37108A6C" w14:textId="77777777" w:rsidTr="00F63DD2">
        <w:trPr>
          <w:cantSplit/>
          <w:tblHeader/>
        </w:trPr>
        <w:tc>
          <w:tcPr>
            <w:tcW w:w="567" w:type="dxa"/>
          </w:tcPr>
          <w:p w14:paraId="3F23C4DB" w14:textId="77777777" w:rsidR="00185F8B" w:rsidRPr="00B73AAF" w:rsidRDefault="00185F8B" w:rsidP="00F63DD2">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5A43D4FB" w14:textId="77777777" w:rsidR="00185F8B" w:rsidRPr="00B73AAF" w:rsidRDefault="00185F8B" w:rsidP="00F63DD2">
            <w:pPr>
              <w:autoSpaceDE w:val="0"/>
              <w:autoSpaceDN w:val="0"/>
              <w:jc w:val="center"/>
              <w:rPr>
                <w:sz w:val="22"/>
                <w:szCs w:val="22"/>
              </w:rPr>
            </w:pPr>
            <w:r w:rsidRPr="00B73AAF">
              <w:rPr>
                <w:sz w:val="22"/>
                <w:szCs w:val="22"/>
              </w:rPr>
              <w:t>2</w:t>
            </w:r>
          </w:p>
        </w:tc>
        <w:tc>
          <w:tcPr>
            <w:tcW w:w="1588" w:type="dxa"/>
          </w:tcPr>
          <w:p w14:paraId="774E8FB3" w14:textId="77777777" w:rsidR="00185F8B" w:rsidRPr="00B73AAF" w:rsidRDefault="00185F8B" w:rsidP="00F63DD2">
            <w:pPr>
              <w:autoSpaceDE w:val="0"/>
              <w:autoSpaceDN w:val="0"/>
              <w:jc w:val="center"/>
              <w:rPr>
                <w:sz w:val="22"/>
                <w:szCs w:val="22"/>
              </w:rPr>
            </w:pPr>
            <w:r w:rsidRPr="00B73AAF">
              <w:rPr>
                <w:sz w:val="22"/>
                <w:szCs w:val="22"/>
              </w:rPr>
              <w:t>3</w:t>
            </w:r>
          </w:p>
        </w:tc>
        <w:tc>
          <w:tcPr>
            <w:tcW w:w="1588" w:type="dxa"/>
          </w:tcPr>
          <w:p w14:paraId="1BEBC329" w14:textId="77777777" w:rsidR="00185F8B" w:rsidRPr="00B73AAF" w:rsidRDefault="00185F8B" w:rsidP="00F63DD2">
            <w:pPr>
              <w:autoSpaceDE w:val="0"/>
              <w:autoSpaceDN w:val="0"/>
              <w:jc w:val="center"/>
              <w:rPr>
                <w:sz w:val="22"/>
                <w:szCs w:val="22"/>
              </w:rPr>
            </w:pPr>
            <w:r w:rsidRPr="00B73AAF">
              <w:rPr>
                <w:sz w:val="22"/>
                <w:szCs w:val="22"/>
              </w:rPr>
              <w:t>4</w:t>
            </w:r>
          </w:p>
        </w:tc>
        <w:tc>
          <w:tcPr>
            <w:tcW w:w="1588" w:type="dxa"/>
          </w:tcPr>
          <w:p w14:paraId="3EAABC8F" w14:textId="77777777" w:rsidR="00185F8B" w:rsidRPr="00B73AAF" w:rsidRDefault="00185F8B" w:rsidP="00F63DD2">
            <w:pPr>
              <w:autoSpaceDE w:val="0"/>
              <w:autoSpaceDN w:val="0"/>
              <w:jc w:val="center"/>
              <w:rPr>
                <w:sz w:val="22"/>
                <w:szCs w:val="22"/>
              </w:rPr>
            </w:pPr>
            <w:r w:rsidRPr="00B73AAF">
              <w:rPr>
                <w:sz w:val="22"/>
                <w:szCs w:val="22"/>
              </w:rPr>
              <w:t>5</w:t>
            </w:r>
          </w:p>
        </w:tc>
      </w:tr>
      <w:tr w:rsidR="00185F8B" w:rsidRPr="00B73AAF" w14:paraId="679A73B5" w14:textId="77777777" w:rsidTr="00F63DD2">
        <w:trPr>
          <w:cantSplit/>
        </w:trPr>
        <w:tc>
          <w:tcPr>
            <w:tcW w:w="567" w:type="dxa"/>
          </w:tcPr>
          <w:p w14:paraId="109B2E39" w14:textId="77777777" w:rsidR="00185F8B" w:rsidRPr="00B73AAF" w:rsidRDefault="00185F8B" w:rsidP="00F63DD2">
            <w:pPr>
              <w:autoSpaceDE w:val="0"/>
              <w:autoSpaceDN w:val="0"/>
              <w:jc w:val="center"/>
              <w:rPr>
                <w:sz w:val="22"/>
                <w:szCs w:val="22"/>
              </w:rPr>
            </w:pPr>
            <w:r w:rsidRPr="00B73AAF">
              <w:rPr>
                <w:sz w:val="22"/>
                <w:szCs w:val="22"/>
              </w:rPr>
              <w:t>1</w:t>
            </w:r>
          </w:p>
        </w:tc>
        <w:tc>
          <w:tcPr>
            <w:tcW w:w="4649" w:type="dxa"/>
          </w:tcPr>
          <w:p w14:paraId="2C490425" w14:textId="77777777" w:rsidR="00185F8B" w:rsidRPr="00B73AAF" w:rsidRDefault="00185F8B" w:rsidP="00F63DD2">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830C534" w14:textId="77777777" w:rsidR="00185F8B" w:rsidRPr="00B73AAF" w:rsidRDefault="00185F8B" w:rsidP="00F63DD2">
            <w:pPr>
              <w:autoSpaceDE w:val="0"/>
              <w:autoSpaceDN w:val="0"/>
              <w:jc w:val="center"/>
              <w:rPr>
                <w:sz w:val="22"/>
                <w:szCs w:val="22"/>
              </w:rPr>
            </w:pPr>
            <w:r w:rsidRPr="00B73AAF">
              <w:rPr>
                <w:sz w:val="22"/>
                <w:szCs w:val="22"/>
              </w:rPr>
              <w:t>не более 25</w:t>
            </w:r>
          </w:p>
        </w:tc>
        <w:tc>
          <w:tcPr>
            <w:tcW w:w="1588" w:type="dxa"/>
          </w:tcPr>
          <w:p w14:paraId="520A137D"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309630FF" w14:textId="77777777" w:rsidTr="00F63DD2">
        <w:trPr>
          <w:cantSplit/>
        </w:trPr>
        <w:tc>
          <w:tcPr>
            <w:tcW w:w="567" w:type="dxa"/>
          </w:tcPr>
          <w:p w14:paraId="2B55C3AB" w14:textId="77777777" w:rsidR="00185F8B" w:rsidRPr="00B73AAF" w:rsidRDefault="00185F8B" w:rsidP="00F63DD2">
            <w:pPr>
              <w:autoSpaceDE w:val="0"/>
              <w:autoSpaceDN w:val="0"/>
              <w:jc w:val="center"/>
              <w:rPr>
                <w:sz w:val="22"/>
                <w:szCs w:val="22"/>
              </w:rPr>
            </w:pPr>
            <w:r w:rsidRPr="00B73AAF">
              <w:rPr>
                <w:sz w:val="22"/>
                <w:szCs w:val="22"/>
              </w:rPr>
              <w:t>2</w:t>
            </w:r>
          </w:p>
        </w:tc>
        <w:tc>
          <w:tcPr>
            <w:tcW w:w="4649" w:type="dxa"/>
          </w:tcPr>
          <w:p w14:paraId="14403397" w14:textId="77777777" w:rsidR="00185F8B" w:rsidRPr="00B73AAF" w:rsidRDefault="00185F8B" w:rsidP="00F63DD2">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7E07F1BB" w14:textId="77777777" w:rsidR="00185F8B" w:rsidRPr="00B73AAF" w:rsidRDefault="00185F8B" w:rsidP="00F63DD2">
            <w:pPr>
              <w:autoSpaceDE w:val="0"/>
              <w:autoSpaceDN w:val="0"/>
              <w:jc w:val="center"/>
              <w:rPr>
                <w:sz w:val="22"/>
                <w:szCs w:val="22"/>
              </w:rPr>
            </w:pPr>
            <w:r w:rsidRPr="00B73AAF">
              <w:rPr>
                <w:sz w:val="22"/>
                <w:szCs w:val="22"/>
              </w:rPr>
              <w:t>не более 49</w:t>
            </w:r>
          </w:p>
        </w:tc>
        <w:tc>
          <w:tcPr>
            <w:tcW w:w="1588" w:type="dxa"/>
          </w:tcPr>
          <w:p w14:paraId="11D196E3" w14:textId="77777777" w:rsidR="00185F8B" w:rsidRPr="00B73AAF" w:rsidRDefault="00185F8B" w:rsidP="00F63DD2">
            <w:pPr>
              <w:autoSpaceDE w:val="0"/>
              <w:autoSpaceDN w:val="0"/>
              <w:jc w:val="center"/>
              <w:rPr>
                <w:sz w:val="22"/>
                <w:szCs w:val="22"/>
              </w:rPr>
            </w:pPr>
            <w:r w:rsidRPr="00B73AAF">
              <w:rPr>
                <w:sz w:val="22"/>
                <w:szCs w:val="22"/>
              </w:rPr>
              <w:sym w:font="Symbol" w:char="F02D"/>
            </w:r>
          </w:p>
        </w:tc>
      </w:tr>
      <w:tr w:rsidR="00185F8B" w:rsidRPr="00B73AAF" w14:paraId="53D2C919" w14:textId="77777777" w:rsidTr="00F63DD2">
        <w:trPr>
          <w:cantSplit/>
        </w:trPr>
        <w:tc>
          <w:tcPr>
            <w:tcW w:w="567" w:type="dxa"/>
          </w:tcPr>
          <w:p w14:paraId="0CE278C3" w14:textId="77777777" w:rsidR="00185F8B" w:rsidRPr="00B73AAF" w:rsidRDefault="00185F8B" w:rsidP="00F63DD2">
            <w:pPr>
              <w:autoSpaceDE w:val="0"/>
              <w:autoSpaceDN w:val="0"/>
              <w:jc w:val="center"/>
              <w:rPr>
                <w:sz w:val="22"/>
                <w:szCs w:val="22"/>
              </w:rPr>
            </w:pPr>
            <w:r w:rsidRPr="00B73AAF">
              <w:rPr>
                <w:sz w:val="22"/>
                <w:szCs w:val="22"/>
              </w:rPr>
              <w:lastRenderedPageBreak/>
              <w:t>3</w:t>
            </w:r>
          </w:p>
        </w:tc>
        <w:tc>
          <w:tcPr>
            <w:tcW w:w="4649" w:type="dxa"/>
          </w:tcPr>
          <w:p w14:paraId="673F8750" w14:textId="77777777" w:rsidR="00185F8B" w:rsidRPr="00B73AAF" w:rsidRDefault="00185F8B" w:rsidP="00F63DD2">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0B36E3EE"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61DBCA55" w14:textId="77777777" w:rsidTr="00F63DD2">
        <w:trPr>
          <w:cantSplit/>
        </w:trPr>
        <w:tc>
          <w:tcPr>
            <w:tcW w:w="567" w:type="dxa"/>
          </w:tcPr>
          <w:p w14:paraId="5879A14B" w14:textId="77777777" w:rsidR="00185F8B" w:rsidRPr="00B73AAF" w:rsidRDefault="00185F8B" w:rsidP="00F63DD2">
            <w:pPr>
              <w:autoSpaceDE w:val="0"/>
              <w:autoSpaceDN w:val="0"/>
              <w:jc w:val="center"/>
              <w:rPr>
                <w:sz w:val="22"/>
                <w:szCs w:val="22"/>
              </w:rPr>
            </w:pPr>
            <w:r w:rsidRPr="00B73AAF">
              <w:rPr>
                <w:sz w:val="22"/>
                <w:szCs w:val="22"/>
              </w:rPr>
              <w:t>4</w:t>
            </w:r>
          </w:p>
        </w:tc>
        <w:tc>
          <w:tcPr>
            <w:tcW w:w="4649" w:type="dxa"/>
          </w:tcPr>
          <w:p w14:paraId="4D2D9296" w14:textId="77777777" w:rsidR="00185F8B" w:rsidRPr="00B73AAF" w:rsidRDefault="00185F8B" w:rsidP="00F63DD2">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685D6440"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17675B4F" w14:textId="77777777" w:rsidTr="00F63DD2">
        <w:trPr>
          <w:cantSplit/>
        </w:trPr>
        <w:tc>
          <w:tcPr>
            <w:tcW w:w="567" w:type="dxa"/>
          </w:tcPr>
          <w:p w14:paraId="47EE0BF9" w14:textId="77777777" w:rsidR="00185F8B" w:rsidRPr="00B73AAF" w:rsidRDefault="00185F8B" w:rsidP="00F63DD2">
            <w:pPr>
              <w:autoSpaceDE w:val="0"/>
              <w:autoSpaceDN w:val="0"/>
              <w:jc w:val="center"/>
              <w:rPr>
                <w:sz w:val="22"/>
                <w:szCs w:val="22"/>
              </w:rPr>
            </w:pPr>
            <w:r w:rsidRPr="00B73AAF">
              <w:rPr>
                <w:sz w:val="22"/>
                <w:szCs w:val="22"/>
              </w:rPr>
              <w:t>5</w:t>
            </w:r>
          </w:p>
        </w:tc>
        <w:tc>
          <w:tcPr>
            <w:tcW w:w="4649" w:type="dxa"/>
          </w:tcPr>
          <w:p w14:paraId="124E3B48" w14:textId="77777777" w:rsidR="00185F8B" w:rsidRPr="00B73AAF" w:rsidRDefault="00185F8B" w:rsidP="00F63DD2">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5E44FB3E"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5EF5D59B" w14:textId="77777777" w:rsidTr="00F63DD2">
        <w:trPr>
          <w:cantSplit/>
        </w:trPr>
        <w:tc>
          <w:tcPr>
            <w:tcW w:w="567" w:type="dxa"/>
          </w:tcPr>
          <w:p w14:paraId="73269ABF" w14:textId="77777777" w:rsidR="00185F8B" w:rsidRPr="00B73AAF" w:rsidRDefault="00185F8B" w:rsidP="00F63DD2">
            <w:pPr>
              <w:autoSpaceDE w:val="0"/>
              <w:autoSpaceDN w:val="0"/>
              <w:jc w:val="center"/>
              <w:rPr>
                <w:sz w:val="22"/>
                <w:szCs w:val="22"/>
              </w:rPr>
            </w:pPr>
            <w:r w:rsidRPr="00B73AAF">
              <w:rPr>
                <w:sz w:val="22"/>
                <w:szCs w:val="22"/>
              </w:rPr>
              <w:t>6</w:t>
            </w:r>
          </w:p>
        </w:tc>
        <w:tc>
          <w:tcPr>
            <w:tcW w:w="4649" w:type="dxa"/>
          </w:tcPr>
          <w:p w14:paraId="2B0B824E" w14:textId="77777777" w:rsidR="00185F8B" w:rsidRPr="00B73AAF" w:rsidRDefault="00185F8B" w:rsidP="00F63DD2">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7392B9FB"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1B7CD072" w14:textId="77777777" w:rsidTr="00F63DD2">
        <w:trPr>
          <w:cantSplit/>
          <w:trHeight w:val="654"/>
        </w:trPr>
        <w:tc>
          <w:tcPr>
            <w:tcW w:w="567" w:type="dxa"/>
            <w:vMerge w:val="restart"/>
          </w:tcPr>
          <w:p w14:paraId="18108C3A" w14:textId="77777777" w:rsidR="00185F8B" w:rsidRPr="00B73AAF" w:rsidRDefault="00185F8B" w:rsidP="00F63DD2">
            <w:pPr>
              <w:autoSpaceDE w:val="0"/>
              <w:autoSpaceDN w:val="0"/>
              <w:jc w:val="center"/>
              <w:rPr>
                <w:sz w:val="22"/>
                <w:szCs w:val="22"/>
              </w:rPr>
            </w:pPr>
            <w:r w:rsidRPr="00B73AAF">
              <w:rPr>
                <w:sz w:val="22"/>
                <w:szCs w:val="22"/>
              </w:rPr>
              <w:t>7</w:t>
            </w:r>
          </w:p>
        </w:tc>
        <w:tc>
          <w:tcPr>
            <w:tcW w:w="4649" w:type="dxa"/>
            <w:vMerge w:val="restart"/>
          </w:tcPr>
          <w:p w14:paraId="4DE05CA5" w14:textId="77777777" w:rsidR="00185F8B" w:rsidRPr="00B73AAF" w:rsidRDefault="00185F8B" w:rsidP="00F63DD2">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334EFC09" w14:textId="77777777" w:rsidR="00185F8B" w:rsidRPr="00B73AAF" w:rsidRDefault="00185F8B" w:rsidP="00F63DD2">
            <w:pPr>
              <w:autoSpaceDE w:val="0"/>
              <w:autoSpaceDN w:val="0"/>
              <w:jc w:val="center"/>
              <w:rPr>
                <w:sz w:val="22"/>
                <w:szCs w:val="22"/>
              </w:rPr>
            </w:pPr>
            <w:r w:rsidRPr="00B73AAF">
              <w:rPr>
                <w:sz w:val="22"/>
                <w:szCs w:val="22"/>
              </w:rPr>
              <w:t>до 100 включительно</w:t>
            </w:r>
          </w:p>
        </w:tc>
        <w:tc>
          <w:tcPr>
            <w:tcW w:w="1588" w:type="dxa"/>
            <w:vMerge w:val="restart"/>
          </w:tcPr>
          <w:p w14:paraId="7827B3CB" w14:textId="77777777" w:rsidR="00185F8B" w:rsidRPr="00B73AAF" w:rsidRDefault="00185F8B" w:rsidP="00F63DD2">
            <w:pPr>
              <w:autoSpaceDE w:val="0"/>
              <w:autoSpaceDN w:val="0"/>
              <w:jc w:val="center"/>
              <w:rPr>
                <w:sz w:val="22"/>
                <w:szCs w:val="22"/>
              </w:rPr>
            </w:pPr>
            <w:r w:rsidRPr="00B73AAF">
              <w:rPr>
                <w:sz w:val="22"/>
                <w:szCs w:val="22"/>
              </w:rPr>
              <w:t>от 101 до 250 включительно</w:t>
            </w:r>
          </w:p>
        </w:tc>
        <w:tc>
          <w:tcPr>
            <w:tcW w:w="1588" w:type="dxa"/>
            <w:vMerge w:val="restart"/>
          </w:tcPr>
          <w:p w14:paraId="26295A60" w14:textId="77777777" w:rsidR="00185F8B" w:rsidRPr="00B73AAF" w:rsidRDefault="00185F8B" w:rsidP="00F63DD2">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185F8B" w:rsidRPr="00B73AAF" w14:paraId="794EC9B6" w14:textId="77777777" w:rsidTr="00F63DD2">
        <w:trPr>
          <w:cantSplit/>
        </w:trPr>
        <w:tc>
          <w:tcPr>
            <w:tcW w:w="567" w:type="dxa"/>
            <w:vMerge/>
          </w:tcPr>
          <w:p w14:paraId="1E556867" w14:textId="77777777" w:rsidR="00185F8B" w:rsidRPr="00B73AAF" w:rsidRDefault="00185F8B" w:rsidP="00F63DD2">
            <w:pPr>
              <w:autoSpaceDE w:val="0"/>
              <w:autoSpaceDN w:val="0"/>
              <w:jc w:val="center"/>
              <w:rPr>
                <w:sz w:val="22"/>
                <w:szCs w:val="22"/>
              </w:rPr>
            </w:pPr>
          </w:p>
        </w:tc>
        <w:tc>
          <w:tcPr>
            <w:tcW w:w="4649" w:type="dxa"/>
            <w:vMerge/>
          </w:tcPr>
          <w:p w14:paraId="4D92F9BB" w14:textId="77777777" w:rsidR="00185F8B" w:rsidRPr="00B73AAF" w:rsidRDefault="00185F8B" w:rsidP="00F63DD2">
            <w:pPr>
              <w:autoSpaceDE w:val="0"/>
              <w:autoSpaceDN w:val="0"/>
              <w:ind w:left="57"/>
              <w:rPr>
                <w:sz w:val="22"/>
                <w:szCs w:val="22"/>
              </w:rPr>
            </w:pPr>
          </w:p>
        </w:tc>
        <w:tc>
          <w:tcPr>
            <w:tcW w:w="1588" w:type="dxa"/>
          </w:tcPr>
          <w:p w14:paraId="1A834B42" w14:textId="77777777" w:rsidR="00185F8B" w:rsidRPr="00B73AAF" w:rsidRDefault="00185F8B" w:rsidP="00F63DD2">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14:paraId="39EAF207" w14:textId="77777777" w:rsidR="00185F8B" w:rsidRPr="00B73AAF" w:rsidRDefault="00185F8B" w:rsidP="00F63DD2">
            <w:pPr>
              <w:autoSpaceDE w:val="0"/>
              <w:autoSpaceDN w:val="0"/>
              <w:rPr>
                <w:sz w:val="22"/>
                <w:szCs w:val="22"/>
              </w:rPr>
            </w:pPr>
          </w:p>
        </w:tc>
        <w:tc>
          <w:tcPr>
            <w:tcW w:w="1588" w:type="dxa"/>
            <w:vMerge/>
          </w:tcPr>
          <w:p w14:paraId="0553C239" w14:textId="77777777" w:rsidR="00185F8B" w:rsidRPr="00B73AAF" w:rsidRDefault="00185F8B" w:rsidP="00F63DD2">
            <w:pPr>
              <w:autoSpaceDE w:val="0"/>
              <w:autoSpaceDN w:val="0"/>
              <w:ind w:left="57"/>
              <w:rPr>
                <w:sz w:val="22"/>
                <w:szCs w:val="22"/>
              </w:rPr>
            </w:pPr>
          </w:p>
        </w:tc>
      </w:tr>
      <w:tr w:rsidR="00185F8B" w:rsidRPr="00B73AAF" w14:paraId="1F8BD8FB" w14:textId="77777777" w:rsidTr="00F63DD2">
        <w:trPr>
          <w:cantSplit/>
          <w:trHeight w:val="425"/>
        </w:trPr>
        <w:tc>
          <w:tcPr>
            <w:tcW w:w="567" w:type="dxa"/>
            <w:vMerge w:val="restart"/>
          </w:tcPr>
          <w:p w14:paraId="5E9D567B" w14:textId="77777777" w:rsidR="00185F8B" w:rsidRPr="00B73AAF" w:rsidRDefault="00185F8B" w:rsidP="00F63DD2">
            <w:pPr>
              <w:autoSpaceDE w:val="0"/>
              <w:autoSpaceDN w:val="0"/>
              <w:jc w:val="center"/>
              <w:rPr>
                <w:sz w:val="22"/>
                <w:szCs w:val="22"/>
              </w:rPr>
            </w:pPr>
            <w:r w:rsidRPr="00B73AAF">
              <w:rPr>
                <w:sz w:val="22"/>
                <w:szCs w:val="22"/>
              </w:rPr>
              <w:t>8</w:t>
            </w:r>
          </w:p>
        </w:tc>
        <w:tc>
          <w:tcPr>
            <w:tcW w:w="4649" w:type="dxa"/>
            <w:vMerge w:val="restart"/>
          </w:tcPr>
          <w:p w14:paraId="550BA731" w14:textId="77777777" w:rsidR="00185F8B" w:rsidRPr="00B73AAF" w:rsidRDefault="00185F8B" w:rsidP="00F63DD2">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3B19DBF7" w14:textId="77777777" w:rsidR="00185F8B" w:rsidRPr="00B73AAF" w:rsidRDefault="00185F8B" w:rsidP="00F63DD2">
            <w:pPr>
              <w:autoSpaceDE w:val="0"/>
              <w:autoSpaceDN w:val="0"/>
              <w:jc w:val="center"/>
              <w:rPr>
                <w:sz w:val="22"/>
                <w:szCs w:val="22"/>
              </w:rPr>
            </w:pPr>
            <w:r w:rsidRPr="00B73AAF">
              <w:rPr>
                <w:sz w:val="22"/>
                <w:szCs w:val="22"/>
              </w:rPr>
              <w:t>800</w:t>
            </w:r>
          </w:p>
        </w:tc>
        <w:tc>
          <w:tcPr>
            <w:tcW w:w="1588" w:type="dxa"/>
            <w:vMerge w:val="restart"/>
          </w:tcPr>
          <w:p w14:paraId="6A187269" w14:textId="77777777" w:rsidR="00185F8B" w:rsidRPr="00B73AAF" w:rsidRDefault="00185F8B" w:rsidP="00F63DD2">
            <w:pPr>
              <w:autoSpaceDE w:val="0"/>
              <w:autoSpaceDN w:val="0"/>
              <w:jc w:val="center"/>
              <w:rPr>
                <w:sz w:val="22"/>
                <w:szCs w:val="22"/>
              </w:rPr>
            </w:pPr>
            <w:r w:rsidRPr="00B73AAF">
              <w:rPr>
                <w:sz w:val="22"/>
                <w:szCs w:val="22"/>
              </w:rPr>
              <w:t>2000</w:t>
            </w:r>
          </w:p>
        </w:tc>
        <w:tc>
          <w:tcPr>
            <w:tcW w:w="1588" w:type="dxa"/>
            <w:vMerge w:val="restart"/>
          </w:tcPr>
          <w:p w14:paraId="46EA24A0" w14:textId="77777777" w:rsidR="00185F8B" w:rsidRPr="00B73AAF" w:rsidRDefault="00185F8B" w:rsidP="00F63DD2">
            <w:pPr>
              <w:autoSpaceDE w:val="0"/>
              <w:autoSpaceDN w:val="0"/>
              <w:jc w:val="center"/>
              <w:rPr>
                <w:sz w:val="22"/>
                <w:szCs w:val="22"/>
              </w:rPr>
            </w:pPr>
            <w:r w:rsidRPr="00B73AAF">
              <w:rPr>
                <w:sz w:val="22"/>
                <w:szCs w:val="22"/>
              </w:rPr>
              <w:t xml:space="preserve">указывается в млн. </w:t>
            </w:r>
            <w:proofErr w:type="gramStart"/>
            <w:r w:rsidRPr="00B73AAF">
              <w:rPr>
                <w:sz w:val="22"/>
                <w:szCs w:val="22"/>
              </w:rPr>
              <w:t>рублей</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185F8B" w:rsidRPr="00B73AAF" w14:paraId="1C152059" w14:textId="77777777" w:rsidTr="00F63DD2">
        <w:trPr>
          <w:cantSplit/>
        </w:trPr>
        <w:tc>
          <w:tcPr>
            <w:tcW w:w="567" w:type="dxa"/>
            <w:vMerge/>
          </w:tcPr>
          <w:p w14:paraId="530FDA44" w14:textId="77777777" w:rsidR="00185F8B" w:rsidRPr="00B73AAF" w:rsidRDefault="00185F8B" w:rsidP="00F63DD2">
            <w:pPr>
              <w:autoSpaceDE w:val="0"/>
              <w:autoSpaceDN w:val="0"/>
              <w:jc w:val="center"/>
              <w:rPr>
                <w:sz w:val="22"/>
                <w:szCs w:val="22"/>
              </w:rPr>
            </w:pPr>
          </w:p>
        </w:tc>
        <w:tc>
          <w:tcPr>
            <w:tcW w:w="4649" w:type="dxa"/>
            <w:vMerge/>
          </w:tcPr>
          <w:p w14:paraId="22354EAD" w14:textId="77777777" w:rsidR="00185F8B" w:rsidRPr="00B73AAF" w:rsidRDefault="00185F8B" w:rsidP="00F63DD2">
            <w:pPr>
              <w:autoSpaceDE w:val="0"/>
              <w:autoSpaceDN w:val="0"/>
              <w:rPr>
                <w:sz w:val="22"/>
                <w:szCs w:val="22"/>
              </w:rPr>
            </w:pPr>
          </w:p>
        </w:tc>
        <w:tc>
          <w:tcPr>
            <w:tcW w:w="1588" w:type="dxa"/>
          </w:tcPr>
          <w:p w14:paraId="721812DE" w14:textId="77777777" w:rsidR="00185F8B" w:rsidRPr="00B73AAF" w:rsidRDefault="00185F8B" w:rsidP="00F63DD2">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14:paraId="2098CE8E" w14:textId="77777777" w:rsidR="00185F8B" w:rsidRPr="00B73AAF" w:rsidRDefault="00185F8B" w:rsidP="00F63DD2">
            <w:pPr>
              <w:autoSpaceDE w:val="0"/>
              <w:autoSpaceDN w:val="0"/>
              <w:rPr>
                <w:sz w:val="22"/>
                <w:szCs w:val="22"/>
              </w:rPr>
            </w:pPr>
          </w:p>
        </w:tc>
        <w:tc>
          <w:tcPr>
            <w:tcW w:w="1588" w:type="dxa"/>
            <w:vMerge/>
          </w:tcPr>
          <w:p w14:paraId="2138D376" w14:textId="77777777" w:rsidR="00185F8B" w:rsidRPr="00B73AAF" w:rsidRDefault="00185F8B" w:rsidP="00F63DD2">
            <w:pPr>
              <w:autoSpaceDE w:val="0"/>
              <w:autoSpaceDN w:val="0"/>
              <w:ind w:left="57"/>
              <w:rPr>
                <w:sz w:val="22"/>
                <w:szCs w:val="22"/>
              </w:rPr>
            </w:pPr>
          </w:p>
        </w:tc>
      </w:tr>
      <w:tr w:rsidR="00185F8B" w:rsidRPr="00B73AAF" w14:paraId="0E259DD4" w14:textId="77777777" w:rsidTr="00F63DD2">
        <w:trPr>
          <w:cantSplit/>
        </w:trPr>
        <w:tc>
          <w:tcPr>
            <w:tcW w:w="567" w:type="dxa"/>
          </w:tcPr>
          <w:p w14:paraId="7186BEEF" w14:textId="77777777" w:rsidR="00185F8B" w:rsidRPr="00B73AAF" w:rsidRDefault="00185F8B" w:rsidP="00F63DD2">
            <w:pPr>
              <w:autoSpaceDE w:val="0"/>
              <w:autoSpaceDN w:val="0"/>
              <w:jc w:val="center"/>
              <w:rPr>
                <w:sz w:val="22"/>
                <w:szCs w:val="22"/>
              </w:rPr>
            </w:pPr>
            <w:r w:rsidRPr="00B73AAF">
              <w:rPr>
                <w:sz w:val="22"/>
                <w:szCs w:val="22"/>
              </w:rPr>
              <w:lastRenderedPageBreak/>
              <w:t>9</w:t>
            </w:r>
          </w:p>
        </w:tc>
        <w:tc>
          <w:tcPr>
            <w:tcW w:w="4649" w:type="dxa"/>
          </w:tcPr>
          <w:p w14:paraId="5957D766" w14:textId="77777777" w:rsidR="00185F8B" w:rsidRPr="00B73AAF" w:rsidRDefault="00185F8B" w:rsidP="00F63DD2">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19EF5892"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762778B3" w14:textId="77777777" w:rsidTr="00F63DD2">
        <w:trPr>
          <w:cantSplit/>
        </w:trPr>
        <w:tc>
          <w:tcPr>
            <w:tcW w:w="567" w:type="dxa"/>
          </w:tcPr>
          <w:p w14:paraId="542477C0" w14:textId="77777777" w:rsidR="00185F8B" w:rsidRPr="00B73AAF" w:rsidRDefault="00185F8B" w:rsidP="00F63DD2">
            <w:pPr>
              <w:autoSpaceDE w:val="0"/>
              <w:autoSpaceDN w:val="0"/>
              <w:jc w:val="center"/>
              <w:rPr>
                <w:sz w:val="22"/>
                <w:szCs w:val="22"/>
              </w:rPr>
            </w:pPr>
            <w:r w:rsidRPr="00B73AAF">
              <w:rPr>
                <w:sz w:val="22"/>
                <w:szCs w:val="22"/>
              </w:rPr>
              <w:t>10</w:t>
            </w:r>
          </w:p>
        </w:tc>
        <w:tc>
          <w:tcPr>
            <w:tcW w:w="4649" w:type="dxa"/>
          </w:tcPr>
          <w:p w14:paraId="1612E143" w14:textId="77777777" w:rsidR="00185F8B" w:rsidRPr="00B73AAF" w:rsidRDefault="00185F8B" w:rsidP="00F63DD2">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6D587904"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48CDE909" w14:textId="77777777" w:rsidTr="00F63DD2">
        <w:trPr>
          <w:cantSplit/>
        </w:trPr>
        <w:tc>
          <w:tcPr>
            <w:tcW w:w="567" w:type="dxa"/>
          </w:tcPr>
          <w:p w14:paraId="634E5ABE" w14:textId="77777777" w:rsidR="00185F8B" w:rsidRPr="00B73AAF" w:rsidRDefault="00185F8B" w:rsidP="00F63DD2">
            <w:pPr>
              <w:autoSpaceDE w:val="0"/>
              <w:autoSpaceDN w:val="0"/>
              <w:jc w:val="center"/>
              <w:rPr>
                <w:sz w:val="22"/>
                <w:szCs w:val="22"/>
              </w:rPr>
            </w:pPr>
            <w:r w:rsidRPr="00B73AAF">
              <w:rPr>
                <w:sz w:val="22"/>
                <w:szCs w:val="22"/>
              </w:rPr>
              <w:t>11</w:t>
            </w:r>
          </w:p>
        </w:tc>
        <w:tc>
          <w:tcPr>
            <w:tcW w:w="4649" w:type="dxa"/>
          </w:tcPr>
          <w:p w14:paraId="4FFC24A2" w14:textId="77777777" w:rsidR="00185F8B" w:rsidRPr="00B73AAF" w:rsidRDefault="00185F8B" w:rsidP="00F63DD2">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17162D20" w14:textId="77777777" w:rsidR="00185F8B" w:rsidRPr="00B73AAF" w:rsidRDefault="00185F8B" w:rsidP="00F63DD2">
            <w:pPr>
              <w:autoSpaceDE w:val="0"/>
              <w:autoSpaceDN w:val="0"/>
              <w:jc w:val="center"/>
              <w:rPr>
                <w:sz w:val="22"/>
                <w:szCs w:val="22"/>
              </w:rPr>
            </w:pPr>
            <w:r w:rsidRPr="00B73AAF">
              <w:rPr>
                <w:sz w:val="22"/>
                <w:szCs w:val="22"/>
              </w:rPr>
              <w:t>подлежит заполнению</w:t>
            </w:r>
          </w:p>
        </w:tc>
      </w:tr>
      <w:tr w:rsidR="00185F8B" w:rsidRPr="00B73AAF" w14:paraId="3C925351" w14:textId="77777777" w:rsidTr="00F63DD2">
        <w:trPr>
          <w:cantSplit/>
        </w:trPr>
        <w:tc>
          <w:tcPr>
            <w:tcW w:w="567" w:type="dxa"/>
          </w:tcPr>
          <w:p w14:paraId="1E71D1E4" w14:textId="77777777" w:rsidR="00185F8B" w:rsidRPr="00B73AAF" w:rsidRDefault="00185F8B" w:rsidP="00F63DD2">
            <w:pPr>
              <w:autoSpaceDE w:val="0"/>
              <w:autoSpaceDN w:val="0"/>
              <w:jc w:val="center"/>
              <w:rPr>
                <w:sz w:val="22"/>
                <w:szCs w:val="22"/>
              </w:rPr>
            </w:pPr>
            <w:r w:rsidRPr="00B73AAF">
              <w:rPr>
                <w:sz w:val="22"/>
                <w:szCs w:val="22"/>
              </w:rPr>
              <w:t>12</w:t>
            </w:r>
          </w:p>
        </w:tc>
        <w:tc>
          <w:tcPr>
            <w:tcW w:w="4649" w:type="dxa"/>
          </w:tcPr>
          <w:p w14:paraId="0F8DE695" w14:textId="77777777" w:rsidR="00185F8B" w:rsidRPr="00B73AAF" w:rsidRDefault="00185F8B" w:rsidP="00F63DD2">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1D391EF"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2EE27B16" w14:textId="77777777" w:rsidTr="00F63DD2">
        <w:trPr>
          <w:cantSplit/>
        </w:trPr>
        <w:tc>
          <w:tcPr>
            <w:tcW w:w="567" w:type="dxa"/>
          </w:tcPr>
          <w:p w14:paraId="54932DEE" w14:textId="77777777" w:rsidR="00185F8B" w:rsidRPr="00B73AAF" w:rsidRDefault="00185F8B" w:rsidP="00F63DD2">
            <w:pPr>
              <w:autoSpaceDE w:val="0"/>
              <w:autoSpaceDN w:val="0"/>
              <w:jc w:val="center"/>
              <w:rPr>
                <w:sz w:val="22"/>
                <w:szCs w:val="22"/>
              </w:rPr>
            </w:pPr>
            <w:r w:rsidRPr="00B73AAF">
              <w:rPr>
                <w:sz w:val="22"/>
                <w:szCs w:val="22"/>
              </w:rPr>
              <w:t>13</w:t>
            </w:r>
          </w:p>
        </w:tc>
        <w:tc>
          <w:tcPr>
            <w:tcW w:w="4649" w:type="dxa"/>
          </w:tcPr>
          <w:p w14:paraId="2D55E5B2" w14:textId="77777777" w:rsidR="00185F8B" w:rsidRPr="00B73AAF" w:rsidRDefault="00185F8B" w:rsidP="00F63DD2">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53599629" w14:textId="77777777" w:rsidR="00185F8B" w:rsidRPr="00B73AAF" w:rsidRDefault="00185F8B" w:rsidP="00F63DD2">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185F8B" w:rsidRPr="00B73AAF" w14:paraId="0B194611" w14:textId="77777777" w:rsidTr="00F63DD2">
        <w:trPr>
          <w:cantSplit/>
        </w:trPr>
        <w:tc>
          <w:tcPr>
            <w:tcW w:w="567" w:type="dxa"/>
          </w:tcPr>
          <w:p w14:paraId="4198CCD0" w14:textId="77777777" w:rsidR="00185F8B" w:rsidRPr="00B73AAF" w:rsidRDefault="00185F8B" w:rsidP="00F63DD2">
            <w:pPr>
              <w:autoSpaceDE w:val="0"/>
              <w:autoSpaceDN w:val="0"/>
              <w:jc w:val="center"/>
              <w:rPr>
                <w:sz w:val="22"/>
                <w:szCs w:val="22"/>
              </w:rPr>
            </w:pPr>
            <w:r w:rsidRPr="00B73AAF">
              <w:rPr>
                <w:sz w:val="22"/>
                <w:szCs w:val="22"/>
              </w:rPr>
              <w:t>14</w:t>
            </w:r>
          </w:p>
        </w:tc>
        <w:tc>
          <w:tcPr>
            <w:tcW w:w="4649" w:type="dxa"/>
          </w:tcPr>
          <w:p w14:paraId="1DF62EE4" w14:textId="77777777" w:rsidR="00185F8B" w:rsidRPr="00B73AAF" w:rsidRDefault="00185F8B" w:rsidP="00F63DD2">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0871A6D1" w14:textId="77777777" w:rsidR="00185F8B" w:rsidRPr="00B73AAF" w:rsidRDefault="00185F8B" w:rsidP="00F63DD2">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185F8B" w:rsidRPr="00B73AAF" w14:paraId="0D1A171C" w14:textId="77777777" w:rsidTr="00F63DD2">
        <w:trPr>
          <w:cantSplit/>
        </w:trPr>
        <w:tc>
          <w:tcPr>
            <w:tcW w:w="567" w:type="dxa"/>
          </w:tcPr>
          <w:p w14:paraId="63A1BF1C" w14:textId="77777777" w:rsidR="00185F8B" w:rsidRPr="00B73AAF" w:rsidRDefault="00185F8B" w:rsidP="00F63DD2">
            <w:pPr>
              <w:autoSpaceDE w:val="0"/>
              <w:autoSpaceDN w:val="0"/>
              <w:jc w:val="center"/>
              <w:rPr>
                <w:sz w:val="22"/>
                <w:szCs w:val="22"/>
              </w:rPr>
            </w:pPr>
            <w:r w:rsidRPr="00B73AAF">
              <w:rPr>
                <w:sz w:val="22"/>
                <w:szCs w:val="22"/>
              </w:rPr>
              <w:t>15</w:t>
            </w:r>
          </w:p>
        </w:tc>
        <w:tc>
          <w:tcPr>
            <w:tcW w:w="4649" w:type="dxa"/>
          </w:tcPr>
          <w:p w14:paraId="4F2D7335" w14:textId="77777777" w:rsidR="00185F8B" w:rsidRPr="00B73AAF" w:rsidRDefault="00185F8B" w:rsidP="00F63DD2">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1DA99086" w14:textId="77777777" w:rsidR="00185F8B" w:rsidRPr="00B73AAF" w:rsidRDefault="00185F8B" w:rsidP="00F63DD2">
            <w:pPr>
              <w:autoSpaceDE w:val="0"/>
              <w:autoSpaceDN w:val="0"/>
              <w:jc w:val="center"/>
              <w:rPr>
                <w:sz w:val="22"/>
                <w:szCs w:val="22"/>
              </w:rPr>
            </w:pPr>
            <w:r w:rsidRPr="00B73AAF">
              <w:rPr>
                <w:sz w:val="22"/>
                <w:szCs w:val="22"/>
              </w:rPr>
              <w:t>да (нет)</w:t>
            </w:r>
          </w:p>
        </w:tc>
      </w:tr>
      <w:tr w:rsidR="00185F8B" w:rsidRPr="00B73AAF" w14:paraId="4E8E5830" w14:textId="77777777" w:rsidTr="00F63DD2">
        <w:trPr>
          <w:cantSplit/>
        </w:trPr>
        <w:tc>
          <w:tcPr>
            <w:tcW w:w="567" w:type="dxa"/>
          </w:tcPr>
          <w:p w14:paraId="3CF54A04" w14:textId="77777777" w:rsidR="00185F8B" w:rsidRPr="00B73AAF" w:rsidRDefault="00185F8B" w:rsidP="00F63DD2">
            <w:pPr>
              <w:autoSpaceDE w:val="0"/>
              <w:autoSpaceDN w:val="0"/>
              <w:jc w:val="center"/>
              <w:rPr>
                <w:sz w:val="22"/>
                <w:szCs w:val="22"/>
              </w:rPr>
            </w:pPr>
            <w:r w:rsidRPr="00B73AAF">
              <w:rPr>
                <w:sz w:val="22"/>
                <w:szCs w:val="22"/>
              </w:rPr>
              <w:lastRenderedPageBreak/>
              <w:t>16</w:t>
            </w:r>
          </w:p>
        </w:tc>
        <w:tc>
          <w:tcPr>
            <w:tcW w:w="4649" w:type="dxa"/>
          </w:tcPr>
          <w:p w14:paraId="292541D0" w14:textId="77777777" w:rsidR="00185F8B" w:rsidRPr="00B73AAF" w:rsidRDefault="00185F8B" w:rsidP="00F63DD2">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155A918C" w14:textId="77777777" w:rsidR="00185F8B" w:rsidRPr="00B73AAF" w:rsidRDefault="00185F8B" w:rsidP="00F63DD2">
            <w:pPr>
              <w:autoSpaceDE w:val="0"/>
              <w:autoSpaceDN w:val="0"/>
              <w:jc w:val="center"/>
              <w:rPr>
                <w:sz w:val="22"/>
                <w:szCs w:val="22"/>
              </w:rPr>
            </w:pPr>
            <w:r w:rsidRPr="00B73AAF">
              <w:rPr>
                <w:sz w:val="22"/>
                <w:szCs w:val="22"/>
              </w:rPr>
              <w:t>да (нет)</w:t>
            </w:r>
          </w:p>
        </w:tc>
      </w:tr>
    </w:tbl>
    <w:p w14:paraId="45DA0958" w14:textId="77777777" w:rsidR="00185F8B" w:rsidRPr="00B73AAF" w:rsidRDefault="00185F8B" w:rsidP="00185F8B">
      <w:pPr>
        <w:autoSpaceDE w:val="0"/>
        <w:autoSpaceDN w:val="0"/>
        <w:spacing w:before="240"/>
        <w:ind w:right="5954"/>
        <w:jc w:val="center"/>
      </w:pPr>
    </w:p>
    <w:p w14:paraId="58A561FD" w14:textId="77777777" w:rsidR="00185F8B" w:rsidRPr="00B73AAF" w:rsidRDefault="00185F8B" w:rsidP="00185F8B">
      <w:pPr>
        <w:pBdr>
          <w:top w:val="single" w:sz="4" w:space="1" w:color="auto"/>
        </w:pBdr>
        <w:autoSpaceDE w:val="0"/>
        <w:autoSpaceDN w:val="0"/>
        <w:ind w:right="5952"/>
        <w:jc w:val="center"/>
        <w:rPr>
          <w:sz w:val="20"/>
          <w:szCs w:val="20"/>
        </w:rPr>
      </w:pPr>
      <w:r w:rsidRPr="00B73AAF">
        <w:rPr>
          <w:sz w:val="20"/>
          <w:szCs w:val="20"/>
        </w:rPr>
        <w:t>(подпись)</w:t>
      </w:r>
    </w:p>
    <w:p w14:paraId="5BAD0BC3" w14:textId="77777777" w:rsidR="00185F8B" w:rsidRPr="00B73AAF" w:rsidRDefault="00185F8B" w:rsidP="00185F8B">
      <w:pPr>
        <w:autoSpaceDE w:val="0"/>
        <w:autoSpaceDN w:val="0"/>
        <w:spacing w:after="240"/>
      </w:pPr>
      <w:r w:rsidRPr="00B73AAF">
        <w:t>М.П.</w:t>
      </w:r>
    </w:p>
    <w:p w14:paraId="18A9246A" w14:textId="77777777" w:rsidR="00185F8B" w:rsidRPr="00B73AAF" w:rsidRDefault="00185F8B" w:rsidP="00185F8B">
      <w:pPr>
        <w:autoSpaceDE w:val="0"/>
        <w:autoSpaceDN w:val="0"/>
      </w:pPr>
    </w:p>
    <w:p w14:paraId="2BE6B18E" w14:textId="77777777" w:rsidR="00185F8B" w:rsidRPr="00B73AAF" w:rsidRDefault="00185F8B" w:rsidP="00185F8B">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4C364D28" w14:textId="77777777" w:rsidR="00185F8B" w:rsidRPr="00B73AAF" w:rsidRDefault="00185F8B" w:rsidP="00185F8B">
      <w:pPr>
        <w:autoSpaceDE w:val="0"/>
        <w:autoSpaceDN w:val="0"/>
        <w:adjustRightInd w:val="0"/>
        <w:ind w:firstLine="540"/>
        <w:jc w:val="both"/>
        <w:rPr>
          <w:sz w:val="22"/>
          <w:szCs w:val="22"/>
        </w:rPr>
      </w:pPr>
    </w:p>
    <w:p w14:paraId="5A3AD6B0" w14:textId="77777777" w:rsidR="00185F8B" w:rsidRPr="00B73AAF" w:rsidRDefault="00185F8B" w:rsidP="00185F8B">
      <w:pPr>
        <w:rPr>
          <w:color w:val="808080"/>
        </w:rPr>
      </w:pPr>
      <w:r w:rsidRPr="00B73AAF">
        <w:rPr>
          <w:color w:val="808080"/>
        </w:rPr>
        <w:t>ИНСТРУКЦИИ ПО ЗАПОЛНЕНИЮ:</w:t>
      </w:r>
    </w:p>
    <w:p w14:paraId="1E4B1201" w14:textId="77777777" w:rsidR="00185F8B" w:rsidRPr="00B73AAF" w:rsidRDefault="00185F8B" w:rsidP="00185F8B">
      <w:pPr>
        <w:autoSpaceDE w:val="0"/>
        <w:autoSpaceDN w:val="0"/>
        <w:adjustRightInd w:val="0"/>
        <w:ind w:firstLine="540"/>
        <w:jc w:val="both"/>
        <w:rPr>
          <w:sz w:val="22"/>
          <w:szCs w:val="22"/>
        </w:rPr>
      </w:pPr>
    </w:p>
    <w:p w14:paraId="40FE71B3" w14:textId="77777777" w:rsidR="00185F8B" w:rsidRPr="00B73AAF" w:rsidRDefault="00185F8B" w:rsidP="00185F8B">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18</w:t>
      </w:r>
      <w:r>
        <w:rPr>
          <w:bCs/>
          <w:color w:val="808080"/>
        </w:rPr>
        <w:fldChar w:fldCharType="end"/>
      </w:r>
      <w:r w:rsidRPr="00B73AAF">
        <w:rPr>
          <w:bCs/>
          <w:color w:val="808080"/>
        </w:rPr>
        <w:t xml:space="preserve"> Информационной карты.</w:t>
      </w:r>
    </w:p>
    <w:p w14:paraId="7C5CC8D9"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history="1">
        <w:r w:rsidRPr="00B73AAF">
          <w:rPr>
            <w:bCs/>
            <w:color w:val="808080"/>
          </w:rPr>
          <w:t>пунктах 7</w:t>
        </w:r>
      </w:hyperlink>
      <w:r w:rsidRPr="00B73AAF">
        <w:rPr>
          <w:bCs/>
          <w:color w:val="808080"/>
        </w:rPr>
        <w:t xml:space="preserve"> и </w:t>
      </w:r>
      <w:hyperlink r:id="rId29"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14:paraId="0E923175"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0" w:history="1">
        <w:r w:rsidRPr="00B73AAF">
          <w:rPr>
            <w:bCs/>
            <w:color w:val="808080"/>
          </w:rPr>
          <w:t>Пункты 1</w:t>
        </w:r>
      </w:hyperlink>
      <w:r w:rsidRPr="00B73AAF">
        <w:rPr>
          <w:bCs/>
          <w:color w:val="808080"/>
        </w:rPr>
        <w:t xml:space="preserve"> - </w:t>
      </w:r>
      <w:hyperlink r:id="rId31"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19801C77" w14:textId="77777777" w:rsidR="00185F8B" w:rsidRPr="00B73AAF" w:rsidRDefault="00185F8B" w:rsidP="00185F8B">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B73AAF">
          <w:rPr>
            <w:bCs/>
            <w:color w:val="808080"/>
          </w:rPr>
          <w:t>подпунктах "в"</w:t>
        </w:r>
      </w:hyperlink>
      <w:r w:rsidRPr="00B73AAF">
        <w:rPr>
          <w:bCs/>
          <w:color w:val="808080"/>
        </w:rPr>
        <w:t xml:space="preserve"> - </w:t>
      </w:r>
      <w:hyperlink r:id="rId33"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62D0B53B" w14:textId="77777777" w:rsidR="00185F8B" w:rsidRPr="00B73AAF" w:rsidRDefault="00185F8B" w:rsidP="00185F8B">
      <w:pPr>
        <w:autoSpaceDE w:val="0"/>
        <w:autoSpaceDN w:val="0"/>
        <w:adjustRightInd w:val="0"/>
        <w:ind w:firstLine="540"/>
        <w:jc w:val="both"/>
      </w:pPr>
      <w:r w:rsidRPr="00B73AAF">
        <w:rPr>
          <w:rFonts w:eastAsia="Calibri"/>
          <w:bCs/>
          <w:color w:val="808080"/>
        </w:rPr>
        <w:br w:type="page"/>
      </w:r>
    </w:p>
    <w:p w14:paraId="77E82E65" w14:textId="77777777"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4" w:name="_Форма_7_План"/>
      <w:bookmarkStart w:id="115" w:name="_РАЗДЕЛ_IV._Техническое"/>
      <w:bookmarkStart w:id="116" w:name="_Toc517185522"/>
      <w:bookmarkStart w:id="117" w:name="_Toc528234623"/>
      <w:bookmarkEnd w:id="114"/>
      <w:bookmarkEnd w:id="115"/>
      <w:r w:rsidRPr="00B73AAF">
        <w:rPr>
          <w:rFonts w:ascii="Times New Roman" w:eastAsia="MS Mincho" w:hAnsi="Times New Roman"/>
          <w:color w:val="17365D"/>
          <w:kern w:val="32"/>
          <w:szCs w:val="24"/>
          <w:lang w:val="x-none" w:eastAsia="x-none"/>
        </w:rPr>
        <w:lastRenderedPageBreak/>
        <w:t>РАЗДЕЛ IV. Техническое задание</w:t>
      </w:r>
      <w:bookmarkEnd w:id="116"/>
      <w:bookmarkEnd w:id="117"/>
    </w:p>
    <w:p w14:paraId="2148C377" w14:textId="77777777" w:rsidR="00185F8B" w:rsidRPr="00B73AAF" w:rsidRDefault="00185F8B" w:rsidP="00185F8B">
      <w:pPr>
        <w:rPr>
          <w:rFonts w:eastAsia="MS Mincho"/>
          <w:lang w:eastAsia="x-none"/>
        </w:rPr>
      </w:pPr>
    </w:p>
    <w:p w14:paraId="647AD396" w14:textId="77777777" w:rsidR="0068222D" w:rsidRPr="005E1C4F" w:rsidRDefault="0068222D" w:rsidP="0068222D">
      <w:pPr>
        <w:jc w:val="center"/>
        <w:rPr>
          <w:rFonts w:eastAsia="Calibri"/>
          <w:b/>
        </w:rPr>
      </w:pPr>
      <w:r w:rsidRPr="005E1C4F">
        <w:rPr>
          <w:rFonts w:eastAsia="Calibri"/>
          <w:b/>
        </w:rPr>
        <w:t>ТЕХНИЧЕСКОЕ ЗАДАНИЕ</w:t>
      </w:r>
    </w:p>
    <w:p w14:paraId="3A2A89BF" w14:textId="66AF5203" w:rsidR="00817159" w:rsidRPr="00817159" w:rsidRDefault="0068222D" w:rsidP="00817159">
      <w:pPr>
        <w:tabs>
          <w:tab w:val="left" w:pos="1134"/>
          <w:tab w:val="left" w:pos="1526"/>
        </w:tabs>
        <w:jc w:val="center"/>
        <w:rPr>
          <w:b/>
        </w:rPr>
      </w:pPr>
      <w:r w:rsidRPr="005E1C4F">
        <w:rPr>
          <w:b/>
        </w:rPr>
        <w:t xml:space="preserve">На </w:t>
      </w:r>
      <w:r w:rsidR="00817159" w:rsidRPr="00817159">
        <w:rPr>
          <w:b/>
        </w:rPr>
        <w:t xml:space="preserve">оказание услуг </w:t>
      </w:r>
      <w:r w:rsidR="00522859" w:rsidRPr="00522859">
        <w:rPr>
          <w:b/>
        </w:rPr>
        <w:t xml:space="preserve">по предоставлению права (продление простой (неисключительной) лицензии на программное обеспечение </w:t>
      </w:r>
      <w:proofErr w:type="spellStart"/>
      <w:r w:rsidR="00522859" w:rsidRPr="00522859">
        <w:rPr>
          <w:b/>
        </w:rPr>
        <w:t>Ice</w:t>
      </w:r>
      <w:proofErr w:type="spellEnd"/>
      <w:r w:rsidR="00522859" w:rsidRPr="00522859">
        <w:rPr>
          <w:b/>
        </w:rPr>
        <w:t xml:space="preserve"> </w:t>
      </w:r>
      <w:proofErr w:type="spellStart"/>
      <w:r w:rsidR="00522859" w:rsidRPr="00522859">
        <w:rPr>
          <w:b/>
        </w:rPr>
        <w:t>Warp</w:t>
      </w:r>
      <w:proofErr w:type="spellEnd"/>
      <w:r w:rsidR="00522859" w:rsidRPr="00522859">
        <w:rPr>
          <w:b/>
        </w:rPr>
        <w:t xml:space="preserve"> </w:t>
      </w:r>
      <w:proofErr w:type="spellStart"/>
      <w:r w:rsidR="00522859" w:rsidRPr="00522859">
        <w:rPr>
          <w:b/>
        </w:rPr>
        <w:t>Server</w:t>
      </w:r>
      <w:proofErr w:type="spellEnd"/>
    </w:p>
    <w:p w14:paraId="4195309F" w14:textId="77777777" w:rsidR="00817159" w:rsidRPr="00817159" w:rsidRDefault="00817159" w:rsidP="00817159">
      <w:pPr>
        <w:tabs>
          <w:tab w:val="left" w:pos="1134"/>
          <w:tab w:val="left" w:pos="1526"/>
        </w:tabs>
        <w:rPr>
          <w:b/>
        </w:rPr>
      </w:pPr>
    </w:p>
    <w:p w14:paraId="73EF2092" w14:textId="3B081EDF" w:rsidR="0068222D" w:rsidRPr="00817159" w:rsidRDefault="0068222D" w:rsidP="00817159">
      <w:pPr>
        <w:tabs>
          <w:tab w:val="left" w:pos="1134"/>
          <w:tab w:val="left" w:pos="1526"/>
        </w:tabs>
        <w:rPr>
          <w:b/>
          <w:bCs/>
          <w:i/>
        </w:rPr>
      </w:pPr>
      <w:r w:rsidRPr="00817159">
        <w:rPr>
          <w:b/>
          <w:bCs/>
        </w:rPr>
        <w:t xml:space="preserve">Сведения об услуге </w:t>
      </w:r>
    </w:p>
    <w:p w14:paraId="37C17C86" w14:textId="77777777" w:rsidR="0068222D" w:rsidRDefault="0068222D" w:rsidP="00682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360"/>
      </w:tblGrid>
      <w:tr w:rsidR="0068222D" w14:paraId="383F750A" w14:textId="77777777" w:rsidTr="00522859">
        <w:tc>
          <w:tcPr>
            <w:tcW w:w="4702" w:type="dxa"/>
            <w:shd w:val="clear" w:color="auto" w:fill="auto"/>
          </w:tcPr>
          <w:p w14:paraId="14D2E159" w14:textId="77777777" w:rsidR="0068222D" w:rsidRPr="00264F24" w:rsidRDefault="0068222D" w:rsidP="00D05333">
            <w:pPr>
              <w:rPr>
                <w:rFonts w:cs="Arial"/>
                <w:color w:val="000000"/>
              </w:rPr>
            </w:pPr>
            <w:r w:rsidRPr="00264F24">
              <w:rPr>
                <w:rFonts w:cs="Arial"/>
                <w:color w:val="000000"/>
              </w:rPr>
              <w:t>Наименование услуги</w:t>
            </w:r>
            <w:r w:rsidRPr="00264F24">
              <w:rPr>
                <w:rFonts w:cs="Arial"/>
                <w:i/>
                <w:color w:val="000000"/>
              </w:rPr>
              <w:t xml:space="preserve"> </w:t>
            </w:r>
          </w:p>
        </w:tc>
        <w:tc>
          <w:tcPr>
            <w:tcW w:w="4360" w:type="dxa"/>
            <w:shd w:val="clear" w:color="auto" w:fill="auto"/>
          </w:tcPr>
          <w:p w14:paraId="791BBD70" w14:textId="77777777" w:rsidR="0068222D" w:rsidRPr="00264F24" w:rsidRDefault="0068222D" w:rsidP="00D05333">
            <w:pPr>
              <w:rPr>
                <w:rFonts w:cs="Arial"/>
                <w:color w:val="000000"/>
              </w:rPr>
            </w:pPr>
            <w:r w:rsidRPr="00264F24">
              <w:rPr>
                <w:rFonts w:cs="Arial"/>
                <w:color w:val="000000"/>
              </w:rPr>
              <w:t>Сведения о начальной (максимальной) цене единицы услуги</w:t>
            </w:r>
          </w:p>
        </w:tc>
      </w:tr>
      <w:tr w:rsidR="0068222D" w14:paraId="081C2777" w14:textId="77777777" w:rsidTr="00522859">
        <w:tc>
          <w:tcPr>
            <w:tcW w:w="4702" w:type="dxa"/>
            <w:shd w:val="clear" w:color="auto" w:fill="auto"/>
          </w:tcPr>
          <w:p w14:paraId="7579C424" w14:textId="0EA4AFC4" w:rsidR="0068222D" w:rsidRPr="00264F24" w:rsidRDefault="00522859" w:rsidP="00D05333">
            <w:pPr>
              <w:rPr>
                <w:rFonts w:cs="Arial"/>
                <w:color w:val="000000"/>
              </w:rPr>
            </w:pPr>
            <w:r w:rsidRPr="00522859">
              <w:rPr>
                <w:rFonts w:cs="Arial"/>
                <w:color w:val="000000"/>
              </w:rPr>
              <w:t xml:space="preserve">Оказание услуг по предоставлению права (продление простой (неисключительной) лицензии на программное обеспечение </w:t>
            </w:r>
            <w:proofErr w:type="spellStart"/>
            <w:r w:rsidRPr="00522859">
              <w:rPr>
                <w:rFonts w:cs="Arial"/>
                <w:color w:val="000000"/>
              </w:rPr>
              <w:t>Ice</w:t>
            </w:r>
            <w:proofErr w:type="spellEnd"/>
            <w:r w:rsidRPr="00522859">
              <w:rPr>
                <w:rFonts w:cs="Arial"/>
                <w:color w:val="000000"/>
              </w:rPr>
              <w:t xml:space="preserve"> </w:t>
            </w:r>
            <w:proofErr w:type="spellStart"/>
            <w:r w:rsidRPr="00522859">
              <w:rPr>
                <w:rFonts w:cs="Arial"/>
                <w:color w:val="000000"/>
              </w:rPr>
              <w:t>Warp</w:t>
            </w:r>
            <w:proofErr w:type="spellEnd"/>
            <w:r w:rsidRPr="00522859">
              <w:rPr>
                <w:rFonts w:cs="Arial"/>
                <w:color w:val="000000"/>
              </w:rPr>
              <w:t xml:space="preserve"> </w:t>
            </w:r>
            <w:proofErr w:type="spellStart"/>
            <w:r w:rsidRPr="00522859">
              <w:rPr>
                <w:rFonts w:cs="Arial"/>
                <w:color w:val="000000"/>
              </w:rPr>
              <w:t>Server</w:t>
            </w:r>
            <w:proofErr w:type="spellEnd"/>
          </w:p>
        </w:tc>
        <w:tc>
          <w:tcPr>
            <w:tcW w:w="4360" w:type="dxa"/>
            <w:shd w:val="clear" w:color="auto" w:fill="auto"/>
          </w:tcPr>
          <w:p w14:paraId="516FE16E" w14:textId="283B7702" w:rsidR="00002C1D" w:rsidRPr="0077405F" w:rsidRDefault="00002C1D" w:rsidP="00002C1D">
            <w:pPr>
              <w:pStyle w:val="Default"/>
              <w:jc w:val="both"/>
              <w:rPr>
                <w:rFonts w:eastAsia="Times New Roman" w:cs="Arial"/>
                <w:lang w:eastAsia="ru-RU"/>
              </w:rPr>
            </w:pPr>
            <w:r w:rsidRPr="0077405F">
              <w:rPr>
                <w:rFonts w:eastAsia="Times New Roman" w:cs="Arial"/>
                <w:lang w:eastAsia="ru-RU"/>
              </w:rPr>
              <w:t>2</w:t>
            </w:r>
            <w:r w:rsidR="00522859">
              <w:rPr>
                <w:rFonts w:eastAsia="Times New Roman" w:cs="Arial"/>
                <w:lang w:eastAsia="ru-RU"/>
              </w:rPr>
              <w:t>00</w:t>
            </w:r>
            <w:r w:rsidRPr="0077405F">
              <w:rPr>
                <w:rFonts w:eastAsia="Times New Roman" w:cs="Arial"/>
                <w:lang w:eastAsia="ru-RU"/>
              </w:rPr>
              <w:t xml:space="preserve"> 000 (двести шесть тысяч) рублей 00 </w:t>
            </w:r>
            <w:proofErr w:type="gramStart"/>
            <w:r w:rsidRPr="0077405F">
              <w:rPr>
                <w:rFonts w:eastAsia="Times New Roman" w:cs="Arial"/>
                <w:lang w:eastAsia="ru-RU"/>
              </w:rPr>
              <w:t xml:space="preserve">копеек, </w:t>
            </w:r>
            <w:r w:rsidR="007C5A54">
              <w:rPr>
                <w:rFonts w:eastAsia="Times New Roman" w:cs="Arial"/>
                <w:lang w:eastAsia="ru-RU"/>
              </w:rPr>
              <w:t xml:space="preserve"> без</w:t>
            </w:r>
            <w:proofErr w:type="gramEnd"/>
            <w:r w:rsidRPr="0077405F">
              <w:rPr>
                <w:rFonts w:eastAsia="Times New Roman" w:cs="Arial"/>
                <w:lang w:eastAsia="ru-RU"/>
              </w:rPr>
              <w:t xml:space="preserve"> НДС.</w:t>
            </w:r>
          </w:p>
          <w:p w14:paraId="4C2829CD" w14:textId="0C515D99" w:rsidR="00002C1D" w:rsidRPr="004E01DF" w:rsidRDefault="00002C1D" w:rsidP="00002C1D">
            <w:pPr>
              <w:pStyle w:val="Default"/>
              <w:jc w:val="both"/>
              <w:rPr>
                <w:rFonts w:eastAsia="Times New Roman" w:cs="Arial"/>
                <w:lang w:eastAsia="ru-RU"/>
              </w:rPr>
            </w:pPr>
            <w:r w:rsidRPr="0077405F">
              <w:rPr>
                <w:rFonts w:eastAsia="Times New Roman" w:cs="Arial"/>
                <w:lang w:eastAsia="ru-RU"/>
              </w:rPr>
              <w:t>НДС (20%) 4</w:t>
            </w:r>
            <w:r w:rsidR="00522859">
              <w:rPr>
                <w:rFonts w:eastAsia="Times New Roman" w:cs="Arial"/>
                <w:lang w:eastAsia="ru-RU"/>
              </w:rPr>
              <w:t>0</w:t>
            </w:r>
            <w:r w:rsidRPr="0077405F">
              <w:rPr>
                <w:rFonts w:eastAsia="Times New Roman" w:cs="Arial"/>
                <w:lang w:eastAsia="ru-RU"/>
              </w:rPr>
              <w:t xml:space="preserve"> 000 (сорок тысяч) рублей </w:t>
            </w:r>
            <w:r w:rsidRPr="004E01DF">
              <w:rPr>
                <w:rFonts w:eastAsia="Times New Roman" w:cs="Arial"/>
                <w:lang w:eastAsia="ru-RU"/>
              </w:rPr>
              <w:t>00 копеек.</w:t>
            </w:r>
          </w:p>
          <w:p w14:paraId="5B668C2B" w14:textId="07344BDA" w:rsidR="0068222D" w:rsidRPr="00E365F2" w:rsidRDefault="007C5A54" w:rsidP="00084A76">
            <w:pPr>
              <w:pStyle w:val="Default"/>
              <w:jc w:val="both"/>
              <w:rPr>
                <w:rFonts w:cs="Arial"/>
                <w:highlight w:val="yellow"/>
              </w:rPr>
            </w:pPr>
            <w:r w:rsidRPr="004E01DF">
              <w:rPr>
                <w:rFonts w:cs="Arial"/>
              </w:rPr>
              <w:t>240 000 (двести сорок тысяч) рублей 00 копеек, с учетом НДС.</w:t>
            </w:r>
          </w:p>
        </w:tc>
      </w:tr>
    </w:tbl>
    <w:p w14:paraId="5D41D171" w14:textId="77777777" w:rsidR="007C5A54" w:rsidRDefault="007C5A54" w:rsidP="00522859">
      <w:pPr>
        <w:jc w:val="both"/>
        <w:rPr>
          <w:b/>
        </w:rPr>
      </w:pPr>
      <w:bookmarkStart w:id="118" w:name="_Toc517185523"/>
      <w:bookmarkStart w:id="119" w:name="_Toc528234624"/>
    </w:p>
    <w:p w14:paraId="76E6BE1F" w14:textId="77777777" w:rsidR="007C5A54" w:rsidRDefault="007C5A54" w:rsidP="007C5A54">
      <w:pPr>
        <w:jc w:val="both"/>
        <w:rPr>
          <w:sz w:val="23"/>
          <w:szCs w:val="23"/>
        </w:rPr>
      </w:pPr>
      <w:r w:rsidRPr="0056534E">
        <w:rPr>
          <w:b/>
        </w:rPr>
        <w:t>Предметом закупки</w:t>
      </w:r>
      <w:r w:rsidRPr="0056534E">
        <w:t xml:space="preserve"> является </w:t>
      </w:r>
      <w:r>
        <w:t>п</w:t>
      </w:r>
      <w:r w:rsidRPr="002E07EC">
        <w:t xml:space="preserve">редоставление прав (продление простой (неисключительной) лицензии) на программное обеспечение </w:t>
      </w:r>
      <w:proofErr w:type="spellStart"/>
      <w:r w:rsidRPr="002E07EC">
        <w:t>Ice</w:t>
      </w:r>
      <w:proofErr w:type="spellEnd"/>
      <w:r w:rsidRPr="002E07EC">
        <w:t xml:space="preserve"> </w:t>
      </w:r>
      <w:proofErr w:type="spellStart"/>
      <w:r w:rsidRPr="002E07EC">
        <w:t>Warp</w:t>
      </w:r>
      <w:proofErr w:type="spellEnd"/>
      <w:r w:rsidRPr="002E07EC">
        <w:t xml:space="preserve"> </w:t>
      </w:r>
      <w:proofErr w:type="spellStart"/>
      <w:r w:rsidRPr="002E07EC">
        <w:t>Server</w:t>
      </w:r>
      <w:proofErr w:type="spellEnd"/>
    </w:p>
    <w:p w14:paraId="0D189211" w14:textId="77777777" w:rsidR="007C5A54" w:rsidRDefault="007C5A54" w:rsidP="007C5A54">
      <w:pPr>
        <w:pStyle w:val="rvps1"/>
        <w:jc w:val="both"/>
        <w:rPr>
          <w:b/>
          <w:color w:val="000000"/>
        </w:rPr>
      </w:pPr>
      <w:r>
        <w:rPr>
          <w:b/>
          <w:color w:val="000000"/>
        </w:rPr>
        <w:t xml:space="preserve"> </w:t>
      </w:r>
    </w:p>
    <w:p w14:paraId="02A851BF" w14:textId="77777777" w:rsidR="007C5A54" w:rsidRDefault="007C5A54" w:rsidP="007C5A54">
      <w:pPr>
        <w:tabs>
          <w:tab w:val="left" w:pos="567"/>
          <w:tab w:val="left" w:pos="993"/>
        </w:tabs>
        <w:contextualSpacing/>
        <w:jc w:val="both"/>
      </w:pPr>
      <w:r w:rsidRPr="0056534E">
        <w:rPr>
          <w:b/>
          <w:color w:val="000000"/>
        </w:rPr>
        <w:t>Тип лицензии</w:t>
      </w:r>
      <w:r w:rsidRPr="0056534E">
        <w:rPr>
          <w:color w:val="000000"/>
        </w:rPr>
        <w:t>: прост</w:t>
      </w:r>
      <w:r>
        <w:rPr>
          <w:color w:val="000000"/>
        </w:rPr>
        <w:t xml:space="preserve">ая </w:t>
      </w:r>
      <w:r w:rsidRPr="0056534E">
        <w:rPr>
          <w:color w:val="000000"/>
        </w:rPr>
        <w:t>(неисключительн</w:t>
      </w:r>
      <w:r>
        <w:rPr>
          <w:color w:val="000000"/>
        </w:rPr>
        <w:t>ая</w:t>
      </w:r>
      <w:r w:rsidRPr="0056534E">
        <w:rPr>
          <w:color w:val="000000"/>
        </w:rPr>
        <w:t>) лицензи</w:t>
      </w:r>
      <w:r>
        <w:rPr>
          <w:color w:val="000000"/>
        </w:rPr>
        <w:t>я</w:t>
      </w:r>
      <w:r>
        <w:t>.</w:t>
      </w:r>
    </w:p>
    <w:p w14:paraId="0E54CF60" w14:textId="77777777" w:rsidR="007C5A54" w:rsidRPr="0056534E" w:rsidRDefault="007C5A54" w:rsidP="007C5A54">
      <w:pPr>
        <w:tabs>
          <w:tab w:val="left" w:pos="567"/>
          <w:tab w:val="left" w:pos="993"/>
        </w:tabs>
        <w:contextualSpacing/>
        <w:jc w:val="both"/>
        <w:rPr>
          <w:color w:val="000000"/>
        </w:rPr>
      </w:pPr>
    </w:p>
    <w:p w14:paraId="66A45830" w14:textId="77777777" w:rsidR="007C5A54" w:rsidRPr="00395362" w:rsidRDefault="007C5A54" w:rsidP="007C5A54">
      <w:r w:rsidRPr="001F6280">
        <w:rPr>
          <w:b/>
        </w:rPr>
        <w:t xml:space="preserve">Кол-во: </w:t>
      </w:r>
      <w:r w:rsidRPr="00395362">
        <w:t>1</w:t>
      </w:r>
      <w:r>
        <w:t xml:space="preserve"> у.е</w:t>
      </w:r>
      <w:r w:rsidRPr="00395362">
        <w:t>.</w:t>
      </w:r>
    </w:p>
    <w:p w14:paraId="49D810C3" w14:textId="77777777" w:rsidR="007C5A54" w:rsidRPr="0056534E" w:rsidRDefault="007C5A54" w:rsidP="007C5A54">
      <w:pPr>
        <w:rPr>
          <w:b/>
        </w:rPr>
      </w:pPr>
    </w:p>
    <w:p w14:paraId="0107F531" w14:textId="77777777" w:rsidR="007C5A54" w:rsidRPr="00D41DDF" w:rsidRDefault="007C5A54" w:rsidP="007C5A54">
      <w:pPr>
        <w:rPr>
          <w:color w:val="000000"/>
          <w:lang w:val="en-US"/>
        </w:rPr>
      </w:pPr>
      <w:r>
        <w:rPr>
          <w:b/>
        </w:rPr>
        <w:t>Пр</w:t>
      </w:r>
      <w:r w:rsidRPr="0056534E">
        <w:rPr>
          <w:b/>
        </w:rPr>
        <w:t>авообладател</w:t>
      </w:r>
      <w:r>
        <w:rPr>
          <w:b/>
        </w:rPr>
        <w:t>ь</w:t>
      </w:r>
      <w:r w:rsidRPr="00664F91">
        <w:rPr>
          <w:b/>
        </w:rPr>
        <w:t xml:space="preserve"> </w:t>
      </w:r>
      <w:r>
        <w:rPr>
          <w:b/>
        </w:rPr>
        <w:t>ПО</w:t>
      </w:r>
      <w:r w:rsidRPr="00664F91">
        <w:rPr>
          <w:b/>
        </w:rPr>
        <w:t>:</w:t>
      </w:r>
      <w:r w:rsidRPr="00664F91">
        <w:rPr>
          <w:bCs/>
          <w:color w:val="000000"/>
        </w:rPr>
        <w:t xml:space="preserve"> </w:t>
      </w:r>
      <w:proofErr w:type="spellStart"/>
      <w:r>
        <w:rPr>
          <w:bCs/>
          <w:color w:val="000000"/>
          <w:lang w:val="en-US"/>
        </w:rPr>
        <w:t>IceWarp</w:t>
      </w:r>
      <w:proofErr w:type="spellEnd"/>
      <w:r w:rsidRPr="00EB3B3E">
        <w:rPr>
          <w:bCs/>
          <w:color w:val="000000"/>
        </w:rPr>
        <w:t xml:space="preserve"> </w:t>
      </w:r>
      <w:r>
        <w:rPr>
          <w:bCs/>
          <w:color w:val="000000"/>
          <w:lang w:val="en-US"/>
        </w:rPr>
        <w:t>Ltd</w:t>
      </w:r>
      <w:r>
        <w:rPr>
          <w:bCs/>
          <w:color w:val="000000"/>
        </w:rPr>
        <w:t xml:space="preserve">. </w:t>
      </w:r>
      <w:r w:rsidRPr="00D41DDF">
        <w:rPr>
          <w:bCs/>
          <w:color w:val="000000"/>
          <w:lang w:val="en-US"/>
        </w:rPr>
        <w:t>(</w:t>
      </w:r>
      <w:r>
        <w:rPr>
          <w:bCs/>
          <w:color w:val="000000"/>
          <w:lang w:val="en-US"/>
        </w:rPr>
        <w:t>City</w:t>
      </w:r>
      <w:r w:rsidRPr="00D41DDF">
        <w:rPr>
          <w:bCs/>
          <w:color w:val="000000"/>
          <w:lang w:val="en-US"/>
        </w:rPr>
        <w:t xml:space="preserve"> </w:t>
      </w:r>
      <w:r>
        <w:rPr>
          <w:bCs/>
          <w:color w:val="000000"/>
          <w:lang w:val="en-US"/>
        </w:rPr>
        <w:t>House</w:t>
      </w:r>
      <w:r w:rsidRPr="00D41DDF">
        <w:rPr>
          <w:bCs/>
          <w:color w:val="000000"/>
          <w:lang w:val="en-US"/>
        </w:rPr>
        <w:t xml:space="preserve">, 6 </w:t>
      </w:r>
      <w:proofErr w:type="spellStart"/>
      <w:r>
        <w:rPr>
          <w:bCs/>
          <w:color w:val="000000"/>
          <w:lang w:val="en-US"/>
        </w:rPr>
        <w:t>Karaiskakis</w:t>
      </w:r>
      <w:proofErr w:type="spellEnd"/>
      <w:r w:rsidRPr="00D41DDF">
        <w:rPr>
          <w:bCs/>
          <w:color w:val="000000"/>
          <w:lang w:val="en-US"/>
        </w:rPr>
        <w:t xml:space="preserve"> </w:t>
      </w:r>
      <w:r>
        <w:rPr>
          <w:bCs/>
          <w:color w:val="000000"/>
          <w:lang w:val="en-US"/>
        </w:rPr>
        <w:t>Street</w:t>
      </w:r>
      <w:r w:rsidRPr="00D41DDF">
        <w:rPr>
          <w:bCs/>
          <w:color w:val="000000"/>
          <w:lang w:val="en-US"/>
        </w:rPr>
        <w:t xml:space="preserve">, </w:t>
      </w:r>
      <w:r>
        <w:rPr>
          <w:bCs/>
          <w:color w:val="000000"/>
          <w:lang w:val="en-US"/>
        </w:rPr>
        <w:t>CY</w:t>
      </w:r>
      <w:r w:rsidRPr="00D41DDF">
        <w:rPr>
          <w:bCs/>
          <w:color w:val="000000"/>
          <w:lang w:val="en-US"/>
        </w:rPr>
        <w:t xml:space="preserve">3040 </w:t>
      </w:r>
      <w:r>
        <w:rPr>
          <w:bCs/>
          <w:color w:val="000000"/>
          <w:lang w:val="en-US"/>
        </w:rPr>
        <w:t>Limassol</w:t>
      </w:r>
      <w:r w:rsidRPr="00D41DDF">
        <w:rPr>
          <w:bCs/>
          <w:color w:val="000000"/>
          <w:lang w:val="en-US"/>
        </w:rPr>
        <w:t xml:space="preserve">, </w:t>
      </w:r>
      <w:r>
        <w:rPr>
          <w:bCs/>
          <w:color w:val="000000"/>
          <w:lang w:val="en-US"/>
        </w:rPr>
        <w:t>Cyprus</w:t>
      </w:r>
      <w:r w:rsidRPr="00D41DDF">
        <w:rPr>
          <w:bCs/>
          <w:color w:val="000000"/>
          <w:lang w:val="en-US"/>
        </w:rPr>
        <w:t>).</w:t>
      </w:r>
    </w:p>
    <w:p w14:paraId="2955FEF1" w14:textId="77777777" w:rsidR="007C5A54" w:rsidRPr="00D41DDF" w:rsidRDefault="007C5A54" w:rsidP="007C5A54">
      <w:pPr>
        <w:rPr>
          <w:lang w:val="en-US"/>
        </w:rPr>
      </w:pPr>
    </w:p>
    <w:p w14:paraId="6322287C" w14:textId="77777777" w:rsidR="007C5A54" w:rsidRPr="00664F91" w:rsidRDefault="007C5A54" w:rsidP="007C5A54">
      <w:pPr>
        <w:numPr>
          <w:ilvl w:val="0"/>
          <w:numId w:val="8"/>
        </w:numPr>
        <w:ind w:left="0" w:firstLine="0"/>
        <w:contextualSpacing/>
        <w:jc w:val="both"/>
        <w:rPr>
          <w:rFonts w:eastAsia="Calibri"/>
          <w:b/>
          <w:bCs/>
          <w:lang w:eastAsia="en-US"/>
        </w:rPr>
      </w:pPr>
      <w:r w:rsidRPr="00664F91">
        <w:rPr>
          <w:rFonts w:eastAsia="Calibri"/>
          <w:b/>
          <w:bCs/>
          <w:lang w:eastAsia="en-US"/>
        </w:rPr>
        <w:t>Функционально-техническое описание программного обеспечения, назначение программного обеспечения</w:t>
      </w:r>
    </w:p>
    <w:p w14:paraId="30780696" w14:textId="77777777" w:rsidR="007C5A54" w:rsidRDefault="007C5A54" w:rsidP="007C5A54">
      <w:pPr>
        <w:jc w:val="both"/>
      </w:pPr>
      <w:r w:rsidRPr="00D41DDF">
        <w:rPr>
          <w:rFonts w:eastAsia="Calibri"/>
          <w:bCs/>
          <w:lang w:eastAsia="en-US"/>
        </w:rPr>
        <w:t xml:space="preserve">Программное обеспечение </w:t>
      </w:r>
      <w:proofErr w:type="spellStart"/>
      <w:r w:rsidRPr="00D41DDF">
        <w:rPr>
          <w:rFonts w:eastAsia="Calibri"/>
        </w:rPr>
        <w:t>IceWarp</w:t>
      </w:r>
      <w:proofErr w:type="spellEnd"/>
      <w:r w:rsidRPr="00D41DDF">
        <w:rPr>
          <w:rFonts w:eastAsia="Calibri"/>
        </w:rPr>
        <w:t xml:space="preserve"> </w:t>
      </w:r>
      <w:proofErr w:type="spellStart"/>
      <w:r w:rsidRPr="00D41DDF">
        <w:rPr>
          <w:rFonts w:eastAsia="Calibri"/>
        </w:rPr>
        <w:t>Server</w:t>
      </w:r>
      <w:proofErr w:type="spellEnd"/>
      <w:r w:rsidRPr="00D41DDF">
        <w:rPr>
          <w:rFonts w:eastAsia="Calibri"/>
          <w:bCs/>
          <w:lang w:eastAsia="en-US"/>
        </w:rPr>
        <w:t xml:space="preserve"> (далее - ПО)</w:t>
      </w:r>
      <w:r>
        <w:rPr>
          <w:rFonts w:eastAsia="Calibri"/>
          <w:bCs/>
          <w:lang w:eastAsia="en-US"/>
        </w:rPr>
        <w:t xml:space="preserve"> - </w:t>
      </w:r>
      <w:r>
        <w:t xml:space="preserve">мультифункциональный сервер электронной почты с встроенными средствами защиты от вирусов и спама, инструментами для совместной работы. </w:t>
      </w:r>
    </w:p>
    <w:p w14:paraId="07A16916" w14:textId="77777777" w:rsidR="007C5A54" w:rsidRPr="001F6280" w:rsidRDefault="007C5A54" w:rsidP="007C5A54">
      <w:pPr>
        <w:contextualSpacing/>
        <w:jc w:val="both"/>
        <w:rPr>
          <w:rFonts w:eastAsia="Calibri"/>
          <w:bCs/>
          <w:lang w:eastAsia="en-US"/>
        </w:rPr>
      </w:pPr>
      <w:r w:rsidRPr="001F6280">
        <w:rPr>
          <w:rFonts w:eastAsia="Calibri"/>
          <w:bCs/>
          <w:lang w:eastAsia="en-US"/>
        </w:rPr>
        <w:t>Функционально-техническое описание ПО:</w:t>
      </w:r>
    </w:p>
    <w:p w14:paraId="56491422" w14:textId="77777777" w:rsidR="007C5A54" w:rsidRDefault="007C5A54" w:rsidP="007C5A54">
      <w:pPr>
        <w:jc w:val="both"/>
      </w:pPr>
      <w:r>
        <w:t xml:space="preserve">- поддержка тысяч контактов через </w:t>
      </w:r>
      <w:proofErr w:type="spellStart"/>
      <w:r>
        <w:t>web</w:t>
      </w:r>
      <w:proofErr w:type="spellEnd"/>
      <w:r>
        <w:t>-клиент без потери скорости и работоспособности;</w:t>
      </w:r>
    </w:p>
    <w:p w14:paraId="4C963D75" w14:textId="77777777" w:rsidR="007C5A54" w:rsidRPr="000032CE" w:rsidRDefault="007C5A54" w:rsidP="007C5A54">
      <w:pPr>
        <w:jc w:val="both"/>
      </w:pPr>
      <w:r>
        <w:t xml:space="preserve">- поддержка </w:t>
      </w:r>
      <w:r>
        <w:rPr>
          <w:lang w:val="en-US"/>
        </w:rPr>
        <w:t>SMTP</w:t>
      </w:r>
      <w:r w:rsidRPr="00EB3B3E">
        <w:t xml:space="preserve">, </w:t>
      </w:r>
      <w:r>
        <w:rPr>
          <w:lang w:val="en-US"/>
        </w:rPr>
        <w:t>POP</w:t>
      </w:r>
      <w:r w:rsidRPr="00EB3B3E">
        <w:t xml:space="preserve">, </w:t>
      </w:r>
      <w:r>
        <w:rPr>
          <w:lang w:val="en-US"/>
        </w:rPr>
        <w:t>IMAP</w:t>
      </w:r>
      <w:r w:rsidRPr="00EB3B3E">
        <w:t xml:space="preserve"> </w:t>
      </w:r>
      <w:r>
        <w:t xml:space="preserve">стандарты, поддержка по умолчанию </w:t>
      </w:r>
      <w:r>
        <w:rPr>
          <w:lang w:val="en-US"/>
        </w:rPr>
        <w:t>SSL</w:t>
      </w:r>
      <w:r w:rsidRPr="000032CE">
        <w:t>/</w:t>
      </w:r>
      <w:r>
        <w:rPr>
          <w:lang w:val="en-US"/>
        </w:rPr>
        <w:t>TLS</w:t>
      </w:r>
    </w:p>
    <w:p w14:paraId="3AC09AEE" w14:textId="77777777" w:rsidR="007C5A54" w:rsidRDefault="007C5A54" w:rsidP="007C5A54">
      <w:pPr>
        <w:jc w:val="both"/>
      </w:pPr>
      <w:r>
        <w:t>- спам-фильтр с опцией режима шлюза;</w:t>
      </w:r>
    </w:p>
    <w:p w14:paraId="0A0465BF" w14:textId="77777777" w:rsidR="007C5A54" w:rsidRDefault="007C5A54" w:rsidP="007C5A54">
      <w:pPr>
        <w:jc w:val="both"/>
      </w:pPr>
      <w:r>
        <w:t>- SIP-сервер: полнофункциональное решение объединенной коммуникации, позволяющее делать бесплатные звонки через Интернет внутри организации, интегрировать сервер с корпоративными системами связи и SIP-приложениями для мобильных устройств;</w:t>
      </w:r>
    </w:p>
    <w:p w14:paraId="65BFF639" w14:textId="77777777" w:rsidR="007C5A54" w:rsidRDefault="007C5A54" w:rsidP="007C5A54">
      <w:pPr>
        <w:jc w:val="both"/>
      </w:pPr>
      <w:r>
        <w:t>- архивация входящих сообщений, как на стороне клиента, так и на стороне сервера.;</w:t>
      </w:r>
    </w:p>
    <w:p w14:paraId="1055DE7F" w14:textId="77777777" w:rsidR="007C5A54" w:rsidRDefault="007C5A54" w:rsidP="007C5A54">
      <w:pPr>
        <w:jc w:val="both"/>
      </w:pPr>
      <w:r>
        <w:t xml:space="preserve">- </w:t>
      </w:r>
      <w:proofErr w:type="spellStart"/>
      <w:r>
        <w:t>SmartAttachments</w:t>
      </w:r>
      <w:proofErr w:type="spellEnd"/>
      <w:r>
        <w:t xml:space="preserve">, вложения, фактически не прикрепленные к электронной почте, доступность через уникальные и безопасные гиперссылки, которые включены в тело письма. Отправители </w:t>
      </w:r>
      <w:proofErr w:type="spellStart"/>
      <w:r>
        <w:t>SmartAttachments</w:t>
      </w:r>
      <w:proofErr w:type="spellEnd"/>
      <w:r>
        <w:t xml:space="preserve"> могут удалить вложения даже после того как сообщение было отправлено;</w:t>
      </w:r>
    </w:p>
    <w:p w14:paraId="4945764B" w14:textId="77777777" w:rsidR="007C5A54" w:rsidRDefault="007C5A54" w:rsidP="007C5A54">
      <w:pPr>
        <w:jc w:val="both"/>
      </w:pPr>
      <w:r>
        <w:t xml:space="preserve">- расширенные возможности администрирования, административная консоль для </w:t>
      </w:r>
      <w:proofErr w:type="spellStart"/>
      <w:r>
        <w:t>Windows</w:t>
      </w:r>
      <w:proofErr w:type="spellEnd"/>
      <w:r>
        <w:t>, веб-интерфейс администрирования, командная строка;</w:t>
      </w:r>
    </w:p>
    <w:p w14:paraId="08D7F204" w14:textId="77777777" w:rsidR="007C5A54" w:rsidRDefault="007C5A54" w:rsidP="007C5A54">
      <w:pPr>
        <w:jc w:val="both"/>
      </w:pPr>
      <w:r>
        <w:t xml:space="preserve">- интеграция с </w:t>
      </w:r>
      <w:proofErr w:type="spellStart"/>
      <w:r>
        <w:t>Active</w:t>
      </w:r>
      <w:proofErr w:type="spellEnd"/>
      <w:r>
        <w:t xml:space="preserve"> </w:t>
      </w:r>
      <w:proofErr w:type="spellStart"/>
      <w:r>
        <w:t>Directory</w:t>
      </w:r>
      <w:proofErr w:type="spellEnd"/>
      <w:r>
        <w:t xml:space="preserve"> / LDAP, ПО регулярно синхронизируется со службой </w:t>
      </w:r>
      <w:proofErr w:type="spellStart"/>
      <w:r>
        <w:t>Active</w:t>
      </w:r>
      <w:proofErr w:type="spellEnd"/>
      <w:r>
        <w:t xml:space="preserve"> </w:t>
      </w:r>
      <w:proofErr w:type="spellStart"/>
      <w:r>
        <w:t>Directory</w:t>
      </w:r>
      <w:proofErr w:type="spellEnd"/>
      <w:r>
        <w:t>. Любые изменения в AD будут незамедлительно отображены в ПО.</w:t>
      </w:r>
    </w:p>
    <w:p w14:paraId="5F6C43F7" w14:textId="77777777" w:rsidR="007C5A54" w:rsidRDefault="007C5A54" w:rsidP="007C5A54">
      <w:pPr>
        <w:jc w:val="both"/>
      </w:pPr>
      <w:r>
        <w:t>- фильтры и правила на стороне сервера могут использоваться всеми пользователями, отдельными пользователями, группами или доменами на сервере;</w:t>
      </w:r>
    </w:p>
    <w:p w14:paraId="577843A1" w14:textId="77777777" w:rsidR="007C5A54" w:rsidRDefault="007C5A54" w:rsidP="007C5A54">
      <w:pPr>
        <w:jc w:val="both"/>
      </w:pPr>
      <w:r>
        <w:t xml:space="preserve">- высокий уровень доступности, готовность к режиму работы 24×7х365, встроенная систему контроля сервера, как локального, так и удаленного. Помощник служб может отправить уведомления администратору на </w:t>
      </w:r>
      <w:proofErr w:type="spellStart"/>
      <w:r>
        <w:t>email</w:t>
      </w:r>
      <w:proofErr w:type="spellEnd"/>
      <w:r>
        <w:t>, IM или перезагрузить службу при достижении критического значения или срабатывания.</w:t>
      </w:r>
    </w:p>
    <w:p w14:paraId="3BC75CB8" w14:textId="77777777" w:rsidR="007C5A54" w:rsidRDefault="007C5A54" w:rsidP="007C5A54">
      <w:pPr>
        <w:jc w:val="both"/>
      </w:pPr>
      <w:r>
        <w:lastRenderedPageBreak/>
        <w:t>- встроенные инструменты миграции, ПО имеет встроенную систему переноса аккаунтов и почты из любого почтового сервера. Система поддерживает три режима: ручной, полуавтоматический, автоматический POP3 или IMAP перенос.</w:t>
      </w:r>
    </w:p>
    <w:p w14:paraId="6A3CC187" w14:textId="77777777" w:rsidR="007C5A54" w:rsidRPr="00EB3B3E" w:rsidRDefault="007C5A54" w:rsidP="007C5A54">
      <w:pPr>
        <w:jc w:val="both"/>
      </w:pPr>
      <w:r>
        <w:t xml:space="preserve">- встроенный офисный пакет, аналог </w:t>
      </w:r>
      <w:r>
        <w:rPr>
          <w:lang w:val="en-US"/>
        </w:rPr>
        <w:t>MS</w:t>
      </w:r>
      <w:r w:rsidRPr="00CA30FE">
        <w:t xml:space="preserve"> </w:t>
      </w:r>
      <w:r>
        <w:rPr>
          <w:lang w:val="en-US"/>
        </w:rPr>
        <w:t>Office</w:t>
      </w:r>
      <w:r>
        <w:t>, позволяющий работать с офисными документами непосредственно из Веб интерфейса ПО, поддержка режима совместной работы с документами.</w:t>
      </w:r>
    </w:p>
    <w:p w14:paraId="37D94B35" w14:textId="77777777" w:rsidR="007C5A54" w:rsidRDefault="007C5A54" w:rsidP="007C5A54">
      <w:pPr>
        <w:jc w:val="both"/>
      </w:pPr>
      <w:r>
        <w:t xml:space="preserve">- встроенный, корпоративный чат, полностью интегрированный с почтой. Отправляя письмо, </w:t>
      </w:r>
      <w:r w:rsidRPr="00CA30FE">
        <w:t xml:space="preserve">в поле СС </w:t>
      </w:r>
      <w:r>
        <w:t xml:space="preserve">можно </w:t>
      </w:r>
      <w:r w:rsidRPr="00CA30FE">
        <w:t>поставить адрес комнаты в чате, и наоборот, делая пост в чате, можно автоматически отправить его в виде письма.</w:t>
      </w:r>
    </w:p>
    <w:p w14:paraId="26271110" w14:textId="77777777" w:rsidR="007C5A54" w:rsidRDefault="007C5A54" w:rsidP="007C5A54">
      <w:pPr>
        <w:jc w:val="both"/>
      </w:pPr>
      <w:r>
        <w:t>- двухфакторная аутентификация.</w:t>
      </w:r>
    </w:p>
    <w:p w14:paraId="43C6605D" w14:textId="77777777" w:rsidR="007C5A54" w:rsidRDefault="007C5A54" w:rsidP="007C5A54">
      <w:pPr>
        <w:contextualSpacing/>
        <w:jc w:val="both"/>
        <w:rPr>
          <w:rFonts w:eastAsia="Calibri"/>
          <w:b/>
          <w:bCs/>
          <w:lang w:eastAsia="en-US"/>
        </w:rPr>
      </w:pPr>
    </w:p>
    <w:p w14:paraId="0F7A429C" w14:textId="77777777" w:rsidR="007C5A54" w:rsidRPr="007663CD" w:rsidRDefault="007C5A54" w:rsidP="007C5A54">
      <w:pPr>
        <w:jc w:val="both"/>
        <w:rPr>
          <w:rFonts w:eastAsia="Calibri"/>
          <w:b/>
          <w:bCs/>
          <w:lang w:eastAsia="en-US"/>
        </w:rPr>
      </w:pPr>
      <w:r w:rsidRPr="007663CD">
        <w:rPr>
          <w:rFonts w:eastAsia="Calibri"/>
          <w:b/>
          <w:bCs/>
          <w:lang w:eastAsia="en-US"/>
        </w:rPr>
        <w:t>2.</w:t>
      </w:r>
      <w:r>
        <w:rPr>
          <w:rFonts w:eastAsia="Calibri"/>
          <w:b/>
          <w:bCs/>
          <w:lang w:eastAsia="en-US"/>
        </w:rPr>
        <w:t xml:space="preserve"> </w:t>
      </w:r>
      <w:r w:rsidRPr="007663CD">
        <w:rPr>
          <w:rFonts w:eastAsia="Calibri"/>
          <w:b/>
          <w:bCs/>
          <w:lang w:eastAsia="en-US"/>
        </w:rPr>
        <w:t>Спецификация программного обеспечения</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1"/>
        <w:gridCol w:w="1392"/>
        <w:gridCol w:w="1957"/>
      </w:tblGrid>
      <w:tr w:rsidR="007C5A54" w:rsidRPr="008A491F" w14:paraId="1F01F528" w14:textId="77777777" w:rsidTr="00084A76">
        <w:tc>
          <w:tcPr>
            <w:tcW w:w="6261" w:type="dxa"/>
            <w:shd w:val="clear" w:color="auto" w:fill="auto"/>
          </w:tcPr>
          <w:p w14:paraId="7BC3639E" w14:textId="77777777" w:rsidR="007C5A54" w:rsidRPr="008A491F" w:rsidRDefault="007C5A54" w:rsidP="00E31A94">
            <w:pPr>
              <w:jc w:val="center"/>
              <w:rPr>
                <w:color w:val="000000"/>
              </w:rPr>
            </w:pPr>
            <w:r w:rsidRPr="004745EC">
              <w:rPr>
                <w:b/>
                <w:bCs/>
                <w:color w:val="000000"/>
                <w:sz w:val="22"/>
                <w:szCs w:val="22"/>
              </w:rPr>
              <w:t>Наименование ПО</w:t>
            </w:r>
            <w:r>
              <w:rPr>
                <w:b/>
                <w:bCs/>
                <w:color w:val="000000"/>
                <w:sz w:val="22"/>
                <w:szCs w:val="22"/>
              </w:rPr>
              <w:t>, в отношении которого предоставляются права использования</w:t>
            </w:r>
          </w:p>
        </w:tc>
        <w:tc>
          <w:tcPr>
            <w:tcW w:w="1392" w:type="dxa"/>
          </w:tcPr>
          <w:p w14:paraId="11D19E3C" w14:textId="77777777" w:rsidR="007C5A54" w:rsidRPr="00A514E9" w:rsidRDefault="007C5A54" w:rsidP="00E31A94">
            <w:pPr>
              <w:jc w:val="center"/>
              <w:rPr>
                <w:b/>
                <w:color w:val="000000"/>
                <w:sz w:val="22"/>
                <w:szCs w:val="22"/>
              </w:rPr>
            </w:pPr>
            <w:proofErr w:type="gramStart"/>
            <w:r w:rsidRPr="00A514E9">
              <w:rPr>
                <w:b/>
                <w:bCs/>
                <w:color w:val="000000"/>
                <w:sz w:val="22"/>
                <w:szCs w:val="22"/>
              </w:rPr>
              <w:t xml:space="preserve">Количество </w:t>
            </w:r>
            <w:r w:rsidRPr="00A514E9">
              <w:rPr>
                <w:b/>
                <w:color w:val="000000"/>
                <w:sz w:val="22"/>
                <w:szCs w:val="22"/>
              </w:rPr>
              <w:t xml:space="preserve"> лицензий</w:t>
            </w:r>
            <w:proofErr w:type="gramEnd"/>
          </w:p>
        </w:tc>
        <w:tc>
          <w:tcPr>
            <w:tcW w:w="1957" w:type="dxa"/>
            <w:shd w:val="clear" w:color="auto" w:fill="auto"/>
          </w:tcPr>
          <w:p w14:paraId="31B024C3" w14:textId="77777777" w:rsidR="007C5A54" w:rsidRPr="00A82A9A" w:rsidRDefault="007C5A54" w:rsidP="00E31A94">
            <w:pPr>
              <w:jc w:val="center"/>
              <w:rPr>
                <w:b/>
                <w:bCs/>
                <w:color w:val="000000"/>
                <w:sz w:val="22"/>
                <w:szCs w:val="22"/>
              </w:rPr>
            </w:pPr>
            <w:r w:rsidRPr="00A82A9A">
              <w:rPr>
                <w:b/>
                <w:bCs/>
                <w:color w:val="000000"/>
                <w:sz w:val="22"/>
                <w:szCs w:val="22"/>
              </w:rPr>
              <w:t>Сведения о начальной (максимальной) цене единицы каждого товара, работы, услуги</w:t>
            </w:r>
          </w:p>
          <w:p w14:paraId="4D7F12D3" w14:textId="77777777" w:rsidR="007C5A54" w:rsidRPr="008A491F" w:rsidRDefault="007C5A54" w:rsidP="00E31A94">
            <w:pPr>
              <w:jc w:val="center"/>
              <w:rPr>
                <w:color w:val="000000"/>
              </w:rPr>
            </w:pPr>
            <w:r w:rsidRPr="00A82A9A">
              <w:rPr>
                <w:b/>
                <w:bCs/>
                <w:color w:val="000000"/>
                <w:sz w:val="22"/>
                <w:szCs w:val="22"/>
              </w:rPr>
              <w:t>в руб</w:t>
            </w:r>
            <w:r>
              <w:rPr>
                <w:b/>
                <w:bCs/>
                <w:color w:val="000000"/>
                <w:sz w:val="22"/>
                <w:szCs w:val="22"/>
              </w:rPr>
              <w:t>. без НДС</w:t>
            </w:r>
          </w:p>
        </w:tc>
      </w:tr>
      <w:tr w:rsidR="007C5A54" w:rsidRPr="008A491F" w14:paraId="4BF0ECD9" w14:textId="77777777" w:rsidTr="00084A76">
        <w:tc>
          <w:tcPr>
            <w:tcW w:w="6261" w:type="dxa"/>
            <w:shd w:val="clear" w:color="auto" w:fill="auto"/>
          </w:tcPr>
          <w:p w14:paraId="2926C478" w14:textId="77777777" w:rsidR="007C5A54" w:rsidRPr="00E500C6" w:rsidRDefault="007C5A54" w:rsidP="00E31A94">
            <w:pPr>
              <w:rPr>
                <w:lang w:val="en-US" w:eastAsia="en-US"/>
              </w:rPr>
            </w:pPr>
            <w:r>
              <w:rPr>
                <w:lang w:val="en-US" w:eastAsia="en-US"/>
              </w:rPr>
              <w:t>Ice</w:t>
            </w:r>
            <w:r w:rsidRPr="00E500C6">
              <w:rPr>
                <w:lang w:val="en-US" w:eastAsia="en-US"/>
              </w:rPr>
              <w:t xml:space="preserve"> </w:t>
            </w:r>
            <w:r>
              <w:rPr>
                <w:lang w:val="en-US" w:eastAsia="en-US"/>
              </w:rPr>
              <w:t>Warp</w:t>
            </w:r>
            <w:r w:rsidRPr="00E500C6">
              <w:rPr>
                <w:lang w:val="en-US" w:eastAsia="en-US"/>
              </w:rPr>
              <w:t xml:space="preserve"> </w:t>
            </w:r>
            <w:r>
              <w:rPr>
                <w:lang w:val="en-US" w:eastAsia="en-US"/>
              </w:rPr>
              <w:t>Server</w:t>
            </w:r>
            <w:r w:rsidRPr="00E500C6">
              <w:rPr>
                <w:lang w:val="en-US" w:eastAsia="en-US"/>
              </w:rPr>
              <w:t xml:space="preserve"> </w:t>
            </w:r>
          </w:p>
          <w:p w14:paraId="4F4BE744" w14:textId="77777777" w:rsidR="007C5A54" w:rsidRPr="00E500C6" w:rsidRDefault="007C5A54" w:rsidP="00E31A94">
            <w:pPr>
              <w:rPr>
                <w:rFonts w:eastAsia="Arial"/>
                <w:color w:val="000000"/>
                <w:lang w:val="en-US"/>
              </w:rPr>
            </w:pPr>
            <w:r>
              <w:rPr>
                <w:lang w:eastAsia="en-US"/>
              </w:rPr>
              <w:t>в</w:t>
            </w:r>
            <w:r w:rsidRPr="00E500C6">
              <w:rPr>
                <w:lang w:val="en-US" w:eastAsia="en-US"/>
              </w:rPr>
              <w:t xml:space="preserve"> </w:t>
            </w:r>
            <w:r>
              <w:rPr>
                <w:lang w:eastAsia="en-US"/>
              </w:rPr>
              <w:t>составе</w:t>
            </w:r>
            <w:r w:rsidRPr="00E500C6">
              <w:rPr>
                <w:lang w:val="en-US" w:eastAsia="en-US"/>
              </w:rPr>
              <w:t xml:space="preserve">: </w:t>
            </w:r>
          </w:p>
          <w:p w14:paraId="2DF3F3F8" w14:textId="77777777" w:rsidR="007C5A54" w:rsidRPr="003F19FC" w:rsidRDefault="007C5A54" w:rsidP="00E31A94">
            <w:pPr>
              <w:rPr>
                <w:color w:val="000000"/>
              </w:rPr>
            </w:pPr>
            <w:r w:rsidRPr="003F19FC">
              <w:rPr>
                <w:color w:val="000000"/>
              </w:rPr>
              <w:t xml:space="preserve">Почтовый сервер </w:t>
            </w:r>
            <w:r>
              <w:rPr>
                <w:color w:val="000000"/>
              </w:rPr>
              <w:t>(</w:t>
            </w:r>
            <w:r w:rsidRPr="003F19FC">
              <w:rPr>
                <w:color w:val="000000"/>
              </w:rPr>
              <w:t>150 пользователей</w:t>
            </w:r>
            <w:r>
              <w:rPr>
                <w:color w:val="000000"/>
              </w:rPr>
              <w:t>)</w:t>
            </w:r>
          </w:p>
          <w:p w14:paraId="02E349E3" w14:textId="77777777" w:rsidR="007C5A54" w:rsidRPr="003F19FC" w:rsidRDefault="007C5A54" w:rsidP="00E31A94">
            <w:pPr>
              <w:rPr>
                <w:color w:val="000000"/>
              </w:rPr>
            </w:pPr>
            <w:r w:rsidRPr="003F19FC">
              <w:rPr>
                <w:color w:val="000000"/>
              </w:rPr>
              <w:t xml:space="preserve">Веб-клиент </w:t>
            </w:r>
            <w:r>
              <w:rPr>
                <w:color w:val="000000"/>
              </w:rPr>
              <w:t>(</w:t>
            </w:r>
            <w:r w:rsidRPr="003F19FC">
              <w:rPr>
                <w:color w:val="000000"/>
              </w:rPr>
              <w:t>150 пользователей</w:t>
            </w:r>
            <w:r>
              <w:rPr>
                <w:color w:val="000000"/>
              </w:rPr>
              <w:t>)</w:t>
            </w:r>
          </w:p>
          <w:p w14:paraId="6496464E" w14:textId="77777777" w:rsidR="007C5A54" w:rsidRPr="003F19FC" w:rsidRDefault="007C5A54" w:rsidP="00E31A94">
            <w:pPr>
              <w:rPr>
                <w:color w:val="000000"/>
              </w:rPr>
            </w:pPr>
            <w:r w:rsidRPr="003F19FC">
              <w:rPr>
                <w:color w:val="000000"/>
              </w:rPr>
              <w:t xml:space="preserve">Модуль Антивирус </w:t>
            </w:r>
            <w:r>
              <w:rPr>
                <w:color w:val="000000"/>
              </w:rPr>
              <w:t>(</w:t>
            </w:r>
            <w:r w:rsidRPr="003F19FC">
              <w:rPr>
                <w:color w:val="000000"/>
              </w:rPr>
              <w:t>150 пользователей</w:t>
            </w:r>
            <w:r>
              <w:rPr>
                <w:color w:val="000000"/>
              </w:rPr>
              <w:t>)</w:t>
            </w:r>
          </w:p>
          <w:p w14:paraId="74140B0E" w14:textId="77777777" w:rsidR="007C5A54" w:rsidRPr="003F19FC" w:rsidRDefault="007C5A54" w:rsidP="00E31A94">
            <w:pPr>
              <w:rPr>
                <w:color w:val="000000"/>
              </w:rPr>
            </w:pPr>
            <w:r w:rsidRPr="003F19FC">
              <w:rPr>
                <w:color w:val="000000"/>
              </w:rPr>
              <w:t xml:space="preserve">Модуль Антиспам </w:t>
            </w:r>
            <w:r>
              <w:rPr>
                <w:color w:val="000000"/>
              </w:rPr>
              <w:t>(</w:t>
            </w:r>
            <w:r w:rsidRPr="003F19FC">
              <w:rPr>
                <w:color w:val="000000"/>
              </w:rPr>
              <w:t>150 пользователей</w:t>
            </w:r>
            <w:r>
              <w:rPr>
                <w:color w:val="000000"/>
              </w:rPr>
              <w:t>)</w:t>
            </w:r>
          </w:p>
          <w:p w14:paraId="3FF91E6F" w14:textId="77777777" w:rsidR="007C5A54" w:rsidRPr="003F19FC" w:rsidRDefault="007C5A54" w:rsidP="00E31A94">
            <w:pPr>
              <w:rPr>
                <w:color w:val="000000"/>
              </w:rPr>
            </w:pPr>
            <w:r w:rsidRPr="003F19FC">
              <w:rPr>
                <w:color w:val="000000"/>
              </w:rPr>
              <w:t>Модуль совместной работы (</w:t>
            </w:r>
            <w:proofErr w:type="spellStart"/>
            <w:r w:rsidRPr="003F19FC">
              <w:rPr>
                <w:color w:val="000000"/>
              </w:rPr>
              <w:t>GroupWare</w:t>
            </w:r>
            <w:proofErr w:type="spellEnd"/>
            <w:r w:rsidRPr="003F19FC">
              <w:rPr>
                <w:color w:val="000000"/>
              </w:rPr>
              <w:t xml:space="preserve">) </w:t>
            </w:r>
            <w:r>
              <w:rPr>
                <w:color w:val="000000"/>
              </w:rPr>
              <w:t>(</w:t>
            </w:r>
            <w:r w:rsidRPr="003F19FC">
              <w:rPr>
                <w:color w:val="000000"/>
              </w:rPr>
              <w:t>150 пользователей</w:t>
            </w:r>
            <w:r>
              <w:rPr>
                <w:color w:val="000000"/>
              </w:rPr>
              <w:t>)</w:t>
            </w:r>
          </w:p>
          <w:p w14:paraId="53115606" w14:textId="77777777" w:rsidR="007C5A54" w:rsidRPr="003F19FC" w:rsidRDefault="007C5A54" w:rsidP="00E31A94">
            <w:pPr>
              <w:rPr>
                <w:color w:val="000000"/>
              </w:rPr>
            </w:pPr>
            <w:r w:rsidRPr="003F19FC">
              <w:rPr>
                <w:color w:val="000000"/>
              </w:rPr>
              <w:t xml:space="preserve">Модуль корпоративный чат </w:t>
            </w:r>
            <w:r>
              <w:rPr>
                <w:color w:val="000000"/>
              </w:rPr>
              <w:t>(</w:t>
            </w:r>
            <w:r w:rsidRPr="003F19FC">
              <w:rPr>
                <w:color w:val="000000"/>
              </w:rPr>
              <w:t>150 пользователей</w:t>
            </w:r>
            <w:r>
              <w:rPr>
                <w:color w:val="000000"/>
              </w:rPr>
              <w:t>)</w:t>
            </w:r>
          </w:p>
          <w:p w14:paraId="5B1E0BE1" w14:textId="77777777" w:rsidR="007C5A54" w:rsidRPr="003F19FC" w:rsidRDefault="007C5A54" w:rsidP="00E31A94">
            <w:pPr>
              <w:rPr>
                <w:color w:val="000000"/>
              </w:rPr>
            </w:pPr>
            <w:r w:rsidRPr="003F19FC">
              <w:rPr>
                <w:color w:val="000000"/>
              </w:rPr>
              <w:t xml:space="preserve">Модуль мгновенных сообщений </w:t>
            </w:r>
            <w:r>
              <w:rPr>
                <w:color w:val="000000"/>
              </w:rPr>
              <w:t>(</w:t>
            </w:r>
            <w:r w:rsidRPr="003F19FC">
              <w:rPr>
                <w:color w:val="000000"/>
              </w:rPr>
              <w:t>150 пользователей</w:t>
            </w:r>
            <w:r>
              <w:rPr>
                <w:color w:val="000000"/>
              </w:rPr>
              <w:t>)</w:t>
            </w:r>
          </w:p>
          <w:p w14:paraId="2ABA9F91" w14:textId="77777777" w:rsidR="007C5A54" w:rsidRPr="003F19FC" w:rsidRDefault="007C5A54" w:rsidP="00E31A94">
            <w:pPr>
              <w:rPr>
                <w:color w:val="000000"/>
              </w:rPr>
            </w:pPr>
            <w:r w:rsidRPr="003F19FC">
              <w:rPr>
                <w:color w:val="000000"/>
              </w:rPr>
              <w:t xml:space="preserve">Модуль SIP </w:t>
            </w:r>
            <w:r>
              <w:rPr>
                <w:color w:val="000000"/>
              </w:rPr>
              <w:t>(</w:t>
            </w:r>
            <w:r w:rsidRPr="003F19FC">
              <w:rPr>
                <w:color w:val="000000"/>
              </w:rPr>
              <w:t>150 пользователей</w:t>
            </w:r>
            <w:r>
              <w:rPr>
                <w:color w:val="000000"/>
              </w:rPr>
              <w:t>)</w:t>
            </w:r>
          </w:p>
          <w:p w14:paraId="54883592" w14:textId="77777777" w:rsidR="007C5A54" w:rsidRPr="003F19FC" w:rsidRDefault="007C5A54" w:rsidP="00E31A94">
            <w:pPr>
              <w:rPr>
                <w:color w:val="000000"/>
              </w:rPr>
            </w:pPr>
            <w:r w:rsidRPr="003F19FC">
              <w:rPr>
                <w:color w:val="000000"/>
              </w:rPr>
              <w:t xml:space="preserve">Модуль СМС </w:t>
            </w:r>
            <w:r>
              <w:rPr>
                <w:color w:val="000000"/>
              </w:rPr>
              <w:t>(</w:t>
            </w:r>
            <w:r w:rsidRPr="003F19FC">
              <w:rPr>
                <w:color w:val="000000"/>
              </w:rPr>
              <w:t>150 пользователей</w:t>
            </w:r>
            <w:r>
              <w:rPr>
                <w:color w:val="000000"/>
              </w:rPr>
              <w:t>)</w:t>
            </w:r>
          </w:p>
          <w:p w14:paraId="087C0F37" w14:textId="77777777" w:rsidR="007C5A54" w:rsidRPr="003F19FC" w:rsidRDefault="007C5A54" w:rsidP="00E31A94">
            <w:pPr>
              <w:rPr>
                <w:color w:val="000000"/>
              </w:rPr>
            </w:pPr>
            <w:r w:rsidRPr="003F19FC">
              <w:rPr>
                <w:color w:val="000000"/>
              </w:rPr>
              <w:t xml:space="preserve">Модуль </w:t>
            </w:r>
            <w:proofErr w:type="spellStart"/>
            <w:r w:rsidRPr="003F19FC">
              <w:rPr>
                <w:color w:val="000000"/>
              </w:rPr>
              <w:t>Outlook</w:t>
            </w:r>
            <w:proofErr w:type="spellEnd"/>
            <w:r w:rsidRPr="003F19FC">
              <w:rPr>
                <w:color w:val="000000"/>
              </w:rPr>
              <w:t xml:space="preserve"> </w:t>
            </w:r>
            <w:proofErr w:type="spellStart"/>
            <w:r w:rsidRPr="003F19FC">
              <w:rPr>
                <w:color w:val="000000"/>
              </w:rPr>
              <w:t>Sync</w:t>
            </w:r>
            <w:proofErr w:type="spellEnd"/>
            <w:r w:rsidRPr="003F19FC">
              <w:rPr>
                <w:color w:val="000000"/>
              </w:rPr>
              <w:t xml:space="preserve"> </w:t>
            </w:r>
            <w:r>
              <w:rPr>
                <w:color w:val="000000"/>
              </w:rPr>
              <w:t>(</w:t>
            </w:r>
            <w:r w:rsidRPr="003F19FC">
              <w:rPr>
                <w:color w:val="000000"/>
              </w:rPr>
              <w:t>150 пользователей</w:t>
            </w:r>
            <w:r>
              <w:rPr>
                <w:color w:val="000000"/>
              </w:rPr>
              <w:t>)</w:t>
            </w:r>
          </w:p>
          <w:p w14:paraId="1A60570C" w14:textId="77777777" w:rsidR="007C5A54" w:rsidRPr="003F19FC" w:rsidRDefault="007C5A54" w:rsidP="00E31A94">
            <w:pPr>
              <w:rPr>
                <w:color w:val="000000"/>
              </w:rPr>
            </w:pPr>
            <w:r w:rsidRPr="003F19FC">
              <w:rPr>
                <w:color w:val="000000"/>
              </w:rPr>
              <w:t xml:space="preserve">Модуль онлайн конференций </w:t>
            </w:r>
            <w:r>
              <w:rPr>
                <w:color w:val="000000"/>
              </w:rPr>
              <w:t>(</w:t>
            </w:r>
            <w:r w:rsidRPr="003F19FC">
              <w:rPr>
                <w:color w:val="000000"/>
              </w:rPr>
              <w:t>150 пользователей</w:t>
            </w:r>
            <w:r>
              <w:rPr>
                <w:color w:val="000000"/>
              </w:rPr>
              <w:t>)</w:t>
            </w:r>
          </w:p>
          <w:p w14:paraId="7CF82552" w14:textId="77777777" w:rsidR="007C5A54" w:rsidRPr="003F19FC" w:rsidRDefault="007C5A54" w:rsidP="00E31A94">
            <w:pPr>
              <w:rPr>
                <w:color w:val="000000"/>
              </w:rPr>
            </w:pPr>
            <w:r w:rsidRPr="003F19FC">
              <w:rPr>
                <w:color w:val="000000"/>
              </w:rPr>
              <w:t xml:space="preserve">Модуль Веб-документов </w:t>
            </w:r>
            <w:r>
              <w:rPr>
                <w:color w:val="000000"/>
              </w:rPr>
              <w:t>(</w:t>
            </w:r>
            <w:r w:rsidRPr="003F19FC">
              <w:rPr>
                <w:color w:val="000000"/>
              </w:rPr>
              <w:t>150 пользователей</w:t>
            </w:r>
            <w:r>
              <w:rPr>
                <w:color w:val="000000"/>
              </w:rPr>
              <w:t>)</w:t>
            </w:r>
          </w:p>
          <w:p w14:paraId="56BCC34F" w14:textId="77777777" w:rsidR="007C5A54" w:rsidRPr="000032CE" w:rsidRDefault="007C5A54" w:rsidP="00E31A94">
            <w:pPr>
              <w:rPr>
                <w:color w:val="000000"/>
              </w:rPr>
            </w:pPr>
            <w:r w:rsidRPr="003F19FC">
              <w:rPr>
                <w:color w:val="000000"/>
              </w:rPr>
              <w:t xml:space="preserve">Модуль </w:t>
            </w:r>
            <w:proofErr w:type="spellStart"/>
            <w:r w:rsidRPr="003F19FC">
              <w:rPr>
                <w:color w:val="000000"/>
              </w:rPr>
              <w:t>Exchange</w:t>
            </w:r>
            <w:proofErr w:type="spellEnd"/>
            <w:r w:rsidRPr="003F19FC">
              <w:rPr>
                <w:color w:val="000000"/>
              </w:rPr>
              <w:t xml:space="preserve"> </w:t>
            </w:r>
            <w:proofErr w:type="spellStart"/>
            <w:r w:rsidRPr="003F19FC">
              <w:rPr>
                <w:color w:val="000000"/>
              </w:rPr>
              <w:t>ActiveSync</w:t>
            </w:r>
            <w:proofErr w:type="spellEnd"/>
            <w:r w:rsidRPr="003F19FC">
              <w:rPr>
                <w:color w:val="000000"/>
              </w:rPr>
              <w:t xml:space="preserve"> </w:t>
            </w:r>
            <w:r>
              <w:rPr>
                <w:color w:val="000000"/>
              </w:rPr>
              <w:t>(</w:t>
            </w:r>
            <w:r w:rsidRPr="003F19FC">
              <w:rPr>
                <w:color w:val="000000"/>
              </w:rPr>
              <w:t>20 пользователей</w:t>
            </w:r>
            <w:r>
              <w:rPr>
                <w:color w:val="000000"/>
              </w:rPr>
              <w:t>)</w:t>
            </w:r>
          </w:p>
        </w:tc>
        <w:tc>
          <w:tcPr>
            <w:tcW w:w="1392" w:type="dxa"/>
          </w:tcPr>
          <w:p w14:paraId="229D85BE" w14:textId="77777777" w:rsidR="007C5A54" w:rsidRPr="001F6280" w:rsidRDefault="007C5A54" w:rsidP="00E31A94">
            <w:pPr>
              <w:jc w:val="center"/>
              <w:rPr>
                <w:color w:val="000000"/>
                <w:highlight w:val="yellow"/>
              </w:rPr>
            </w:pPr>
            <w:r w:rsidRPr="001F6280">
              <w:rPr>
                <w:color w:val="000000"/>
              </w:rPr>
              <w:t>1</w:t>
            </w:r>
          </w:p>
        </w:tc>
        <w:tc>
          <w:tcPr>
            <w:tcW w:w="1957" w:type="dxa"/>
            <w:shd w:val="clear" w:color="auto" w:fill="auto"/>
          </w:tcPr>
          <w:p w14:paraId="10208DE9" w14:textId="77777777" w:rsidR="007C5A54" w:rsidRPr="008A491F" w:rsidRDefault="007C5A54" w:rsidP="00E31A94">
            <w:pPr>
              <w:jc w:val="center"/>
              <w:rPr>
                <w:color w:val="000000"/>
              </w:rPr>
            </w:pPr>
            <w:r>
              <w:rPr>
                <w:color w:val="000000"/>
              </w:rPr>
              <w:t>200 0</w:t>
            </w:r>
            <w:r w:rsidRPr="001F6280">
              <w:rPr>
                <w:color w:val="000000"/>
                <w:lang w:val="en-US"/>
              </w:rPr>
              <w:t>00</w:t>
            </w:r>
            <w:r>
              <w:rPr>
                <w:color w:val="000000"/>
              </w:rPr>
              <w:t>,00</w:t>
            </w:r>
          </w:p>
        </w:tc>
      </w:tr>
    </w:tbl>
    <w:p w14:paraId="74BB2C6D" w14:textId="77777777" w:rsidR="007C5A54" w:rsidRDefault="007C5A54" w:rsidP="007C5A54">
      <w:pPr>
        <w:rPr>
          <w:rFonts w:eastAsia="MS Mincho"/>
          <w:i/>
          <w:color w:val="FF0000"/>
          <w:lang w:eastAsia="x-none"/>
        </w:rPr>
      </w:pPr>
    </w:p>
    <w:p w14:paraId="4BA44B81" w14:textId="77777777" w:rsidR="007C5A54" w:rsidRPr="00EB3B3E" w:rsidRDefault="007C5A54" w:rsidP="007C5A54">
      <w:pPr>
        <w:contextualSpacing/>
        <w:jc w:val="both"/>
      </w:pPr>
      <w:r w:rsidRPr="001F6280">
        <w:t>Право использования, предоставляемое в отношении 1 (одного) экземпляра ПО, включает в себя право</w:t>
      </w:r>
      <w:r>
        <w:t xml:space="preserve"> продления </w:t>
      </w:r>
      <w:r w:rsidRPr="001F6280">
        <w:t>1 (одного) экземпляра ПО</w:t>
      </w:r>
      <w:r>
        <w:t xml:space="preserve"> (простой (неисключительной) лицензии </w:t>
      </w:r>
      <w:r w:rsidRPr="001F6280">
        <w:t xml:space="preserve">на 1 (одном) сервере с правом подключения </w:t>
      </w:r>
      <w:r>
        <w:t>150</w:t>
      </w:r>
      <w:r w:rsidRPr="001F6280">
        <w:t xml:space="preserve"> пользователей к одному серверу и использование ПО</w:t>
      </w:r>
      <w:r>
        <w:t xml:space="preserve"> </w:t>
      </w:r>
      <w:r w:rsidRPr="001F6280">
        <w:t xml:space="preserve">способами, предусмотренными в Договоре (раздел </w:t>
      </w:r>
      <w:r w:rsidRPr="001F6280">
        <w:rPr>
          <w:lang w:val="en-US"/>
        </w:rPr>
        <w:t>V</w:t>
      </w:r>
      <w:r w:rsidRPr="001F6280">
        <w:t xml:space="preserve"> Извещения)</w:t>
      </w:r>
      <w:r>
        <w:t>.</w:t>
      </w:r>
    </w:p>
    <w:p w14:paraId="78F18214" w14:textId="77777777" w:rsidR="007C5A54" w:rsidRPr="00B73AAF" w:rsidRDefault="007C5A54" w:rsidP="007C5A54">
      <w:pPr>
        <w:rPr>
          <w:rFonts w:eastAsia="MS Mincho"/>
          <w:i/>
          <w:color w:val="FF0000"/>
          <w:lang w:eastAsia="x-none"/>
        </w:rPr>
      </w:pPr>
    </w:p>
    <w:p w14:paraId="641840E2" w14:textId="77777777" w:rsidR="007C5A54" w:rsidRPr="007663CD" w:rsidRDefault="007C5A54" w:rsidP="007C5A54">
      <w:pPr>
        <w:pStyle w:val="a4"/>
        <w:numPr>
          <w:ilvl w:val="0"/>
          <w:numId w:val="9"/>
        </w:numPr>
        <w:ind w:left="0" w:firstLine="0"/>
        <w:rPr>
          <w:b/>
        </w:rPr>
      </w:pPr>
      <w:r w:rsidRPr="007663CD">
        <w:rPr>
          <w:b/>
        </w:rPr>
        <w:t xml:space="preserve">Передача лицензии </w:t>
      </w:r>
    </w:p>
    <w:p w14:paraId="117E159E" w14:textId="77777777" w:rsidR="007C5A54" w:rsidRDefault="007C5A54" w:rsidP="007C5A54">
      <w:pPr>
        <w:snapToGrid w:val="0"/>
        <w:jc w:val="both"/>
      </w:pPr>
      <w:r w:rsidRPr="005D61EC">
        <w:t>П</w:t>
      </w:r>
      <w:r>
        <w:t>ередача</w:t>
      </w:r>
      <w:r w:rsidRPr="001F6280">
        <w:t xml:space="preserve"> лицензии </w:t>
      </w:r>
      <w:r>
        <w:t xml:space="preserve">на продление права использования ПО </w:t>
      </w:r>
      <w:r w:rsidRPr="001F6280">
        <w:t xml:space="preserve">осуществляется </w:t>
      </w:r>
      <w:r>
        <w:t xml:space="preserve">в течение </w:t>
      </w:r>
      <w:r w:rsidRPr="001F6280">
        <w:t>10 (десяти)</w:t>
      </w:r>
      <w:r>
        <w:t xml:space="preserve"> календарных</w:t>
      </w:r>
      <w:r w:rsidRPr="001F6280">
        <w:t xml:space="preserve"> дней с даты подписания Договора</w:t>
      </w:r>
      <w:r>
        <w:t xml:space="preserve">. </w:t>
      </w:r>
      <w:r w:rsidRPr="001F6280">
        <w:t>В случае если ПО снабжено техническими средствами защиты авторских прав</w:t>
      </w:r>
      <w:r>
        <w:t xml:space="preserve"> </w:t>
      </w:r>
      <w:r w:rsidRPr="001F6280">
        <w:t>одновременно с передачей Лицензии предостав</w:t>
      </w:r>
      <w:r>
        <w:t xml:space="preserve">ляются </w:t>
      </w:r>
      <w:r w:rsidRPr="001F6280">
        <w:t>ключи, коды и иные подобные сведения, необходимые для использования ПО способами, указанными в Договоре.</w:t>
      </w:r>
    </w:p>
    <w:p w14:paraId="2D0FF703" w14:textId="77777777" w:rsidR="007C5A54" w:rsidRPr="00A514E9" w:rsidRDefault="007C5A54" w:rsidP="007C5A54">
      <w:pPr>
        <w:snapToGrid w:val="0"/>
        <w:jc w:val="both"/>
      </w:pPr>
      <w:r w:rsidRPr="009C2D9C">
        <w:t xml:space="preserve">Техническая </w:t>
      </w:r>
      <w:proofErr w:type="gramStart"/>
      <w:r w:rsidRPr="009C2D9C">
        <w:t>поддержка  -</w:t>
      </w:r>
      <w:proofErr w:type="gramEnd"/>
      <w:r w:rsidRPr="009C2D9C">
        <w:t xml:space="preserve"> поддержка ПО  в течение 12 месяцев службой технической поддержки правообладателя посредством электронной почты или портала технической поддержки </w:t>
      </w:r>
      <w:hyperlink r:id="rId34" w:history="1">
        <w:r w:rsidRPr="009C2D9C">
          <w:rPr>
            <w:rStyle w:val="a3"/>
            <w:lang w:eastAsia="en-US"/>
          </w:rPr>
          <w:t>https://esupport.icewarp.com</w:t>
        </w:r>
      </w:hyperlink>
    </w:p>
    <w:p w14:paraId="5883F2CC" w14:textId="77777777" w:rsidR="007C5A54" w:rsidRPr="0056534E" w:rsidRDefault="007C5A54" w:rsidP="007C5A54">
      <w:pPr>
        <w:jc w:val="both"/>
        <w:rPr>
          <w:b/>
        </w:rPr>
      </w:pPr>
    </w:p>
    <w:p w14:paraId="59066B9A" w14:textId="77777777" w:rsidR="007C5A54" w:rsidRPr="007663CD" w:rsidRDefault="007C5A54" w:rsidP="007C5A54">
      <w:pPr>
        <w:jc w:val="both"/>
        <w:rPr>
          <w:b/>
        </w:rPr>
      </w:pPr>
      <w:r w:rsidRPr="007663CD">
        <w:rPr>
          <w:b/>
        </w:rPr>
        <w:t>4.</w:t>
      </w:r>
      <w:r>
        <w:rPr>
          <w:b/>
        </w:rPr>
        <w:t xml:space="preserve"> </w:t>
      </w:r>
      <w:r w:rsidRPr="007663CD">
        <w:rPr>
          <w:b/>
        </w:rPr>
        <w:t xml:space="preserve">Срок лицензии: </w:t>
      </w:r>
      <w:r w:rsidRPr="007663CD">
        <w:rPr>
          <w:color w:val="000000"/>
        </w:rPr>
        <w:t xml:space="preserve">на </w:t>
      </w:r>
      <w:r>
        <w:rPr>
          <w:color w:val="000000"/>
        </w:rPr>
        <w:t>1 (один) год с даты передачи прав на продление Лицензии.</w:t>
      </w:r>
    </w:p>
    <w:p w14:paraId="665AD792" w14:textId="77777777" w:rsidR="007C5A54" w:rsidRDefault="007C5A54" w:rsidP="007C5A54">
      <w:pPr>
        <w:rPr>
          <w:b/>
        </w:rPr>
      </w:pPr>
    </w:p>
    <w:p w14:paraId="460CFA12" w14:textId="77777777" w:rsidR="007C5A54" w:rsidRPr="0056534E" w:rsidRDefault="007C5A54" w:rsidP="007C5A54">
      <w:r w:rsidRPr="007663CD">
        <w:rPr>
          <w:b/>
        </w:rPr>
        <w:t>5.</w:t>
      </w:r>
      <w:r>
        <w:rPr>
          <w:b/>
        </w:rPr>
        <w:t xml:space="preserve"> </w:t>
      </w:r>
      <w:r w:rsidRPr="007663CD">
        <w:rPr>
          <w:b/>
        </w:rPr>
        <w:t xml:space="preserve">Территория: </w:t>
      </w:r>
      <w:r>
        <w:t>Российская Федерация.</w:t>
      </w:r>
    </w:p>
    <w:p w14:paraId="522F816A" w14:textId="53682F1D" w:rsidR="00522859" w:rsidRDefault="00522859" w:rsidP="00522859">
      <w:pPr>
        <w:jc w:val="both"/>
      </w:pPr>
    </w:p>
    <w:p w14:paraId="11860D47" w14:textId="680A6E3A" w:rsidR="00185F8B" w:rsidRPr="00B73AAF" w:rsidRDefault="00185F8B" w:rsidP="00185F8B">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r w:rsidRPr="00B73AAF">
        <w:rPr>
          <w:rFonts w:ascii="Times New Roman" w:eastAsia="MS Mincho" w:hAnsi="Times New Roman"/>
          <w:color w:val="17365D"/>
          <w:kern w:val="32"/>
          <w:szCs w:val="24"/>
          <w:lang w:val="x-none" w:eastAsia="x-none"/>
        </w:rPr>
        <w:lastRenderedPageBreak/>
        <w:t>РАЗДЕЛ V. Проект договора</w:t>
      </w:r>
      <w:bookmarkEnd w:id="118"/>
      <w:bookmarkEnd w:id="119"/>
    </w:p>
    <w:p w14:paraId="601C1494" w14:textId="77777777" w:rsidR="00522859" w:rsidRPr="00B73AAF" w:rsidRDefault="00522859" w:rsidP="00522859">
      <w:pPr>
        <w:pStyle w:val="rvps1"/>
        <w:spacing w:line="360" w:lineRule="auto"/>
        <w:rPr>
          <w:b/>
          <w:bCs/>
        </w:rPr>
      </w:pPr>
      <w:r>
        <w:t xml:space="preserve">СУБЛИЦЕНЗИОННЫЙ ДОГОВОР </w:t>
      </w:r>
    </w:p>
    <w:p w14:paraId="304E4BD5" w14:textId="77777777" w:rsidR="00522859" w:rsidRDefault="00522859" w:rsidP="00522859">
      <w:pPr>
        <w:jc w:val="center"/>
        <w:rPr>
          <w:sz w:val="23"/>
          <w:szCs w:val="23"/>
        </w:rPr>
      </w:pPr>
      <w:r w:rsidRPr="00815DAE">
        <w:rPr>
          <w:sz w:val="23"/>
          <w:szCs w:val="23"/>
        </w:rPr>
        <w:t xml:space="preserve">на </w:t>
      </w:r>
      <w:r>
        <w:rPr>
          <w:sz w:val="23"/>
          <w:szCs w:val="23"/>
        </w:rPr>
        <w:t>п</w:t>
      </w:r>
      <w:r w:rsidRPr="0062352F">
        <w:rPr>
          <w:sz w:val="23"/>
          <w:szCs w:val="23"/>
        </w:rPr>
        <w:t xml:space="preserve">редоставление прав (продление простой (неисключительной) лицензии) </w:t>
      </w:r>
    </w:p>
    <w:p w14:paraId="46BFEA98" w14:textId="77777777" w:rsidR="00522859" w:rsidRDefault="00522859" w:rsidP="00522859">
      <w:pPr>
        <w:jc w:val="center"/>
      </w:pPr>
      <w:r w:rsidRPr="0062352F">
        <w:rPr>
          <w:sz w:val="23"/>
          <w:szCs w:val="23"/>
        </w:rPr>
        <w:t xml:space="preserve">на программное обеспечение </w:t>
      </w:r>
      <w:proofErr w:type="spellStart"/>
      <w:r w:rsidRPr="0062352F">
        <w:rPr>
          <w:sz w:val="23"/>
          <w:szCs w:val="23"/>
        </w:rPr>
        <w:t>Ice</w:t>
      </w:r>
      <w:proofErr w:type="spellEnd"/>
      <w:r w:rsidRPr="0062352F">
        <w:rPr>
          <w:sz w:val="23"/>
          <w:szCs w:val="23"/>
        </w:rPr>
        <w:t xml:space="preserve"> </w:t>
      </w:r>
      <w:proofErr w:type="spellStart"/>
      <w:r w:rsidRPr="0062352F">
        <w:rPr>
          <w:sz w:val="23"/>
          <w:szCs w:val="23"/>
        </w:rPr>
        <w:t>Warp</w:t>
      </w:r>
      <w:proofErr w:type="spellEnd"/>
      <w:r w:rsidRPr="0062352F">
        <w:rPr>
          <w:sz w:val="23"/>
          <w:szCs w:val="23"/>
        </w:rPr>
        <w:t xml:space="preserve"> </w:t>
      </w:r>
      <w:proofErr w:type="spellStart"/>
      <w:r w:rsidRPr="0062352F">
        <w:rPr>
          <w:sz w:val="23"/>
          <w:szCs w:val="23"/>
        </w:rPr>
        <w:t>Server</w:t>
      </w:r>
      <w:proofErr w:type="spellEnd"/>
    </w:p>
    <w:p w14:paraId="4B97963F" w14:textId="77777777" w:rsidR="00522859" w:rsidRDefault="00522859" w:rsidP="00522859">
      <w:pPr>
        <w:spacing w:line="200" w:lineRule="exact"/>
      </w:pPr>
    </w:p>
    <w:p w14:paraId="116BBE3D" w14:textId="77777777" w:rsidR="00522859" w:rsidRDefault="00522859" w:rsidP="00522859">
      <w:pPr>
        <w:spacing w:line="352" w:lineRule="exact"/>
      </w:pPr>
    </w:p>
    <w:p w14:paraId="6D6DEB58" w14:textId="77777777" w:rsidR="00522859" w:rsidRDefault="00522859" w:rsidP="00522859">
      <w:pPr>
        <w:tabs>
          <w:tab w:val="left" w:pos="7300"/>
        </w:tabs>
        <w:rPr>
          <w:sz w:val="20"/>
          <w:szCs w:val="20"/>
        </w:rPr>
      </w:pPr>
      <w:r>
        <w:t>г. Москва</w:t>
      </w:r>
      <w:r>
        <w:rPr>
          <w:sz w:val="20"/>
          <w:szCs w:val="20"/>
        </w:rPr>
        <w:t xml:space="preserve">                                                                                                                             </w:t>
      </w:r>
      <w:proofErr w:type="gramStart"/>
      <w:r>
        <w:rPr>
          <w:sz w:val="20"/>
          <w:szCs w:val="20"/>
        </w:rPr>
        <w:t xml:space="preserve">   «</w:t>
      </w:r>
      <w:proofErr w:type="gramEnd"/>
      <w:r>
        <w:t>__»  _______ 2021 г.</w:t>
      </w:r>
    </w:p>
    <w:p w14:paraId="2CEA9039" w14:textId="77777777" w:rsidR="00522859" w:rsidRDefault="00522859" w:rsidP="00522859">
      <w:pPr>
        <w:spacing w:line="276" w:lineRule="exact"/>
      </w:pPr>
    </w:p>
    <w:p w14:paraId="3DAB9AEC" w14:textId="0D4364D6" w:rsidR="00522859" w:rsidRDefault="00522859" w:rsidP="00522859">
      <w:pPr>
        <w:jc w:val="both"/>
        <w:rPr>
          <w:color w:val="000000"/>
          <w:lang w:eastAsia="en-US"/>
        </w:rPr>
      </w:pPr>
      <w:r>
        <w:rPr>
          <w:color w:val="000000"/>
        </w:rPr>
        <w:t>Акционерное общество «</w:t>
      </w:r>
      <w:proofErr w:type="spellStart"/>
      <w:r>
        <w:rPr>
          <w:color w:val="000000"/>
        </w:rPr>
        <w:t>Айкумен</w:t>
      </w:r>
      <w:proofErr w:type="spellEnd"/>
      <w:r>
        <w:rPr>
          <w:color w:val="000000"/>
        </w:rPr>
        <w:t xml:space="preserve"> – информационные бизнес-системы» (АО </w:t>
      </w:r>
      <w:r w:rsidRPr="00157A97">
        <w:rPr>
          <w:color w:val="000000"/>
        </w:rPr>
        <w:t>«</w:t>
      </w:r>
      <w:proofErr w:type="spellStart"/>
      <w:r w:rsidRPr="00157A97">
        <w:rPr>
          <w:color w:val="000000"/>
        </w:rPr>
        <w:t>Айкумен</w:t>
      </w:r>
      <w:proofErr w:type="spellEnd"/>
      <w:r w:rsidRPr="00157A97">
        <w:rPr>
          <w:color w:val="000000"/>
        </w:rPr>
        <w:t xml:space="preserve"> ИБС»),</w:t>
      </w:r>
      <w:r w:rsidRPr="00157A97">
        <w:tab/>
        <w:t>именуемое  в  дальнейшем  «</w:t>
      </w:r>
      <w:r>
        <w:t>СУБЛИЦЕНЗИАТ</w:t>
      </w:r>
      <w:r w:rsidRPr="00941A70">
        <w:t xml:space="preserve">»,  в  лице Финансового директора-руководителя Департамента экономики и финансов </w:t>
      </w:r>
      <w:proofErr w:type="spellStart"/>
      <w:r w:rsidRPr="00941A70">
        <w:t>Назмутдинова</w:t>
      </w:r>
      <w:proofErr w:type="spellEnd"/>
      <w:r w:rsidRPr="00941A70">
        <w:t xml:space="preserve"> И.Р.,</w:t>
      </w:r>
      <w:r w:rsidRPr="00941A70">
        <w:tab/>
        <w:t>действующего</w:t>
      </w:r>
      <w:r w:rsidRPr="00941A70">
        <w:tab/>
        <w:t>на основании доверенности от 31.12.2020 № 2021/2,</w:t>
      </w:r>
      <w:r w:rsidRPr="00941A70">
        <w:tab/>
        <w:t>и</w:t>
      </w:r>
      <w:r w:rsidR="00B66205">
        <w:t xml:space="preserve"> __________________________________,</w:t>
      </w:r>
      <w:r w:rsidRPr="00941A70">
        <w:t xml:space="preserve"> именуемое в дальнейшем «СУБЛИЦЕНЗИАР», в лице</w:t>
      </w:r>
      <w:r w:rsidR="00084A76">
        <w:t xml:space="preserve"> </w:t>
      </w:r>
      <w:r w:rsidR="00B66205">
        <w:t>____________________________</w:t>
      </w:r>
      <w:r w:rsidRPr="00941A70">
        <w:t xml:space="preserve">, действующего на основании </w:t>
      </w:r>
      <w:r w:rsidR="00B66205">
        <w:t>______________________</w:t>
      </w:r>
      <w:r w:rsidRPr="00941A70">
        <w:t xml:space="preserve">, с другой стороны, совместно именуемые «Стороны», по  отдельности  –  «Сторона»,  </w:t>
      </w:r>
      <w:r w:rsidRPr="00941A70">
        <w:rPr>
          <w:color w:val="000000"/>
          <w:lang w:val="x-none" w:eastAsia="en-US"/>
        </w:rPr>
        <w:t xml:space="preserve">на основании </w:t>
      </w:r>
      <w:r w:rsidRPr="00941A70">
        <w:rPr>
          <w:color w:val="000000"/>
          <w:lang w:eastAsia="en-US"/>
        </w:rPr>
        <w:t xml:space="preserve">результатов </w:t>
      </w:r>
      <w:r w:rsidRPr="00941A70">
        <w:rPr>
          <w:color w:val="000000"/>
        </w:rPr>
        <w:t xml:space="preserve">проведенного открытого запроса котировок в электронной форме </w:t>
      </w:r>
      <w:r w:rsidRPr="00941A70">
        <w:rPr>
          <w:color w:val="000000"/>
          <w:lang w:eastAsia="en-US"/>
        </w:rPr>
        <w:t xml:space="preserve">заключили настоящий </w:t>
      </w:r>
      <w:proofErr w:type="spellStart"/>
      <w:r w:rsidRPr="00941A70">
        <w:rPr>
          <w:color w:val="000000"/>
          <w:lang w:eastAsia="en-US"/>
        </w:rPr>
        <w:t>Сублицензионный</w:t>
      </w:r>
      <w:proofErr w:type="spellEnd"/>
      <w:r w:rsidRPr="00941A70">
        <w:rPr>
          <w:color w:val="000000"/>
          <w:lang w:val="x-none" w:eastAsia="en-US"/>
        </w:rPr>
        <w:t xml:space="preserve"> </w:t>
      </w:r>
      <w:r w:rsidRPr="00941A70">
        <w:rPr>
          <w:color w:val="000000"/>
          <w:lang w:eastAsia="en-US"/>
        </w:rPr>
        <w:t>д</w:t>
      </w:r>
      <w:r w:rsidRPr="00941A70">
        <w:rPr>
          <w:color w:val="000000"/>
          <w:lang w:val="x-none" w:eastAsia="en-US"/>
        </w:rPr>
        <w:t xml:space="preserve">оговор </w:t>
      </w:r>
      <w:r w:rsidRPr="00941A70">
        <w:t>о предоставлении простой (неисключительной) лицензии на программное обеспечение</w:t>
      </w:r>
      <w:r w:rsidRPr="00941A70">
        <w:rPr>
          <w:color w:val="000000"/>
          <w:lang w:val="x-none" w:eastAsia="en-US"/>
        </w:rPr>
        <w:t xml:space="preserve"> </w:t>
      </w:r>
      <w:r w:rsidRPr="00941A70">
        <w:rPr>
          <w:color w:val="000000"/>
          <w:lang w:eastAsia="en-US"/>
        </w:rPr>
        <w:t xml:space="preserve"> </w:t>
      </w:r>
      <w:r w:rsidRPr="00941A70">
        <w:rPr>
          <w:color w:val="000000"/>
          <w:lang w:val="en-US" w:eastAsia="en-US"/>
        </w:rPr>
        <w:t>Ice</w:t>
      </w:r>
      <w:r w:rsidRPr="00941A70">
        <w:rPr>
          <w:color w:val="000000"/>
          <w:lang w:eastAsia="en-US"/>
        </w:rPr>
        <w:t xml:space="preserve"> </w:t>
      </w:r>
      <w:r w:rsidRPr="00941A70">
        <w:rPr>
          <w:color w:val="000000"/>
          <w:lang w:val="en-US" w:eastAsia="en-US"/>
        </w:rPr>
        <w:t>Warp</w:t>
      </w:r>
      <w:r w:rsidRPr="00941A70">
        <w:rPr>
          <w:color w:val="000000"/>
          <w:lang w:eastAsia="en-US"/>
        </w:rPr>
        <w:t xml:space="preserve"> </w:t>
      </w:r>
      <w:r w:rsidRPr="00941A70">
        <w:rPr>
          <w:color w:val="000000"/>
          <w:lang w:val="en-US" w:eastAsia="en-US"/>
        </w:rPr>
        <w:t>Server</w:t>
      </w:r>
      <w:r w:rsidRPr="00941A70">
        <w:rPr>
          <w:color w:val="000000"/>
          <w:lang w:eastAsia="en-US"/>
        </w:rPr>
        <w:t xml:space="preserve"> </w:t>
      </w:r>
      <w:r w:rsidRPr="00941A70">
        <w:t>(</w:t>
      </w:r>
      <w:r w:rsidRPr="00941A70">
        <w:rPr>
          <w:color w:val="000000"/>
          <w:lang w:eastAsia="en-US"/>
        </w:rPr>
        <w:t>Извещение _____________) (протокол</w:t>
      </w:r>
      <w:r w:rsidRPr="00941A70">
        <w:rPr>
          <w:color w:val="000000"/>
          <w:lang w:val="x-none" w:eastAsia="en-US"/>
        </w:rPr>
        <w:t xml:space="preserve"> </w:t>
      </w:r>
      <w:r w:rsidRPr="00941A70">
        <w:rPr>
          <w:color w:val="000000"/>
          <w:lang w:eastAsia="en-US"/>
        </w:rPr>
        <w:t xml:space="preserve">заседания комиссии </w:t>
      </w:r>
      <w:r w:rsidRPr="00941A70">
        <w:rPr>
          <w:color w:val="000000"/>
          <w:lang w:val="x-none" w:eastAsia="en-US"/>
        </w:rPr>
        <w:t>№</w:t>
      </w:r>
      <w:r w:rsidRPr="00941A70">
        <w:rPr>
          <w:color w:val="000000"/>
          <w:lang w:eastAsia="en-US"/>
        </w:rPr>
        <w:t xml:space="preserve"> ___</w:t>
      </w:r>
      <w:r w:rsidRPr="00941A70">
        <w:rPr>
          <w:color w:val="000000"/>
          <w:lang w:val="x-none" w:eastAsia="en-US"/>
        </w:rPr>
        <w:t xml:space="preserve"> от «</w:t>
      </w:r>
      <w:r w:rsidRPr="00941A70">
        <w:rPr>
          <w:color w:val="000000"/>
          <w:lang w:eastAsia="en-US"/>
        </w:rPr>
        <w:t>__</w:t>
      </w:r>
      <w:r w:rsidRPr="00941A70">
        <w:rPr>
          <w:color w:val="000000"/>
          <w:lang w:val="x-none" w:eastAsia="en-US"/>
        </w:rPr>
        <w:t xml:space="preserve">» </w:t>
      </w:r>
      <w:r w:rsidR="00B66205">
        <w:rPr>
          <w:color w:val="000000"/>
          <w:lang w:eastAsia="en-US"/>
        </w:rPr>
        <w:t xml:space="preserve"> _______________</w:t>
      </w:r>
      <w:r w:rsidRPr="00941A70">
        <w:rPr>
          <w:color w:val="000000"/>
          <w:lang w:val="x-none" w:eastAsia="en-US"/>
        </w:rPr>
        <w:t>20</w:t>
      </w:r>
      <w:r w:rsidRPr="00941A70">
        <w:rPr>
          <w:color w:val="000000"/>
          <w:lang w:eastAsia="en-US"/>
        </w:rPr>
        <w:t xml:space="preserve">21 </w:t>
      </w:r>
      <w:r w:rsidRPr="00941A70">
        <w:rPr>
          <w:color w:val="000000"/>
          <w:lang w:val="x-none" w:eastAsia="en-US"/>
        </w:rPr>
        <w:t>г</w:t>
      </w:r>
      <w:r w:rsidRPr="00941A70">
        <w:rPr>
          <w:color w:val="000000"/>
          <w:lang w:eastAsia="en-US"/>
        </w:rPr>
        <w:t>ода</w:t>
      </w:r>
      <w:r w:rsidRPr="00941A70">
        <w:rPr>
          <w:color w:val="000000"/>
          <w:lang w:val="x-none" w:eastAsia="en-US"/>
        </w:rPr>
        <w:t xml:space="preserve">) (далее </w:t>
      </w:r>
      <w:r w:rsidRPr="00941A70">
        <w:rPr>
          <w:color w:val="000000"/>
          <w:lang w:eastAsia="en-US"/>
        </w:rPr>
        <w:t xml:space="preserve">по тексту </w:t>
      </w:r>
      <w:r w:rsidRPr="00941A70">
        <w:rPr>
          <w:color w:val="000000"/>
          <w:lang w:val="x-none" w:eastAsia="en-US"/>
        </w:rPr>
        <w:t>– «Договор») о нижеследующем:</w:t>
      </w:r>
    </w:p>
    <w:p w14:paraId="7B631CC2" w14:textId="77777777" w:rsidR="00522859" w:rsidRDefault="00522859" w:rsidP="00522859">
      <w:pPr>
        <w:spacing w:line="276" w:lineRule="exact"/>
      </w:pPr>
    </w:p>
    <w:p w14:paraId="24533431" w14:textId="77777777" w:rsidR="00522859" w:rsidRPr="007B26BE" w:rsidRDefault="00522859" w:rsidP="00F15411">
      <w:pPr>
        <w:numPr>
          <w:ilvl w:val="0"/>
          <w:numId w:val="10"/>
        </w:numPr>
        <w:tabs>
          <w:tab w:val="left" w:pos="3500"/>
        </w:tabs>
        <w:ind w:left="660" w:hanging="660"/>
        <w:jc w:val="center"/>
        <w:rPr>
          <w:b/>
        </w:rPr>
      </w:pPr>
      <w:r w:rsidRPr="007B26BE">
        <w:rPr>
          <w:b/>
        </w:rPr>
        <w:t>ТЕРМИНЫ И ОПРЕДЕЛЕНИЯ</w:t>
      </w:r>
    </w:p>
    <w:p w14:paraId="2705FD11" w14:textId="77777777" w:rsidR="00522859" w:rsidRDefault="00522859" w:rsidP="00522859">
      <w:pPr>
        <w:spacing w:line="288" w:lineRule="exact"/>
      </w:pPr>
    </w:p>
    <w:p w14:paraId="2BCA30AC" w14:textId="77777777" w:rsidR="00522859" w:rsidRPr="005D61EC" w:rsidRDefault="00522859" w:rsidP="00522859">
      <w:pPr>
        <w:jc w:val="both"/>
      </w:pPr>
      <w:r w:rsidRPr="005D61EC">
        <w:t>1.1.</w:t>
      </w:r>
      <w:r>
        <w:t xml:space="preserve"> </w:t>
      </w:r>
      <w:r w:rsidRPr="005D61EC">
        <w:t>В настоящем Договоре следующие термины должны пониматься так, как указано ниже:</w:t>
      </w:r>
    </w:p>
    <w:p w14:paraId="06B9F281" w14:textId="77777777" w:rsidR="00522859" w:rsidRPr="00075CAE" w:rsidRDefault="00522859" w:rsidP="00522859">
      <w:pPr>
        <w:jc w:val="both"/>
      </w:pPr>
      <w:r>
        <w:t xml:space="preserve">1.1.1. </w:t>
      </w:r>
      <w:r w:rsidRPr="00075CAE">
        <w:t>«Акт приема – передачи Лицензии» (Акт) – акт, составленный и подписанный уполномоченными представителями Сторон и удостоверяющий предоставление Лицензии</w:t>
      </w:r>
      <w:r w:rsidRPr="00DA0B6A">
        <w:rPr>
          <w:sz w:val="23"/>
          <w:szCs w:val="23"/>
        </w:rPr>
        <w:t xml:space="preserve"> </w:t>
      </w:r>
      <w:r>
        <w:rPr>
          <w:sz w:val="23"/>
          <w:szCs w:val="23"/>
        </w:rPr>
        <w:t>(</w:t>
      </w:r>
      <w:r w:rsidRPr="0062352F">
        <w:rPr>
          <w:sz w:val="23"/>
          <w:szCs w:val="23"/>
        </w:rPr>
        <w:t>продление простой (неисключительной) лицензии</w:t>
      </w:r>
      <w:r>
        <w:rPr>
          <w:sz w:val="23"/>
          <w:szCs w:val="23"/>
        </w:rPr>
        <w:t xml:space="preserve">) </w:t>
      </w:r>
      <w:r>
        <w:t>СУБЛИЦЕНЗИАТ</w:t>
      </w:r>
      <w:r w:rsidRPr="00075CAE">
        <w:t>У. Форма Акта приведена в Приложении № 1 к настоящему Договору.</w:t>
      </w:r>
    </w:p>
    <w:p w14:paraId="2699054C" w14:textId="77777777" w:rsidR="00522859" w:rsidRPr="00075CAE" w:rsidRDefault="00522859" w:rsidP="00522859">
      <w:pPr>
        <w:jc w:val="both"/>
      </w:pPr>
      <w:r>
        <w:t xml:space="preserve">1.1.2. </w:t>
      </w:r>
      <w:r w:rsidRPr="00075CAE">
        <w:t>«Документация» – стандартная пользовательская документация, руководства и другие материалы, предоставляемые производителем ПО и имеющие отношение к ПО. Документация может содержаться на бумаге, ином материальном носителе или может быть опубликована на веб-сайте производителя ПО в сети Интернет.</w:t>
      </w:r>
    </w:p>
    <w:p w14:paraId="576D048F" w14:textId="77777777" w:rsidR="00522859" w:rsidRDefault="00522859" w:rsidP="00522859">
      <w:pPr>
        <w:jc w:val="both"/>
      </w:pPr>
      <w:r>
        <w:t xml:space="preserve">1.1.3. </w:t>
      </w:r>
      <w:r w:rsidRPr="00075CAE">
        <w:t xml:space="preserve">«Лицензия» – </w:t>
      </w:r>
      <w:r w:rsidRPr="005A356A">
        <w:t>право на использование ПО на условиях простой (неисключительной) лицензии, предоставляемое</w:t>
      </w:r>
      <w:r w:rsidRPr="00075CAE">
        <w:t xml:space="preserve"> </w:t>
      </w:r>
      <w:r>
        <w:t>СУБЛИЦЕНЗИАР</w:t>
      </w:r>
      <w:r w:rsidRPr="00075CAE">
        <w:t xml:space="preserve">ОМ </w:t>
      </w:r>
      <w:r>
        <w:t>СУБЛИЦЕНЗИАТ</w:t>
      </w:r>
      <w:r w:rsidRPr="00075CAE">
        <w:t xml:space="preserve">У по настоящему Договору. </w:t>
      </w:r>
    </w:p>
    <w:p w14:paraId="0C54B486" w14:textId="77777777" w:rsidR="00522859" w:rsidRPr="005A356A" w:rsidRDefault="00522859" w:rsidP="00522859">
      <w:pPr>
        <w:jc w:val="both"/>
      </w:pPr>
      <w:r>
        <w:t xml:space="preserve">1.1.4. </w:t>
      </w:r>
      <w:r w:rsidRPr="00075CAE">
        <w:t>«Программное обеспечение (ПО)</w:t>
      </w:r>
      <w:r>
        <w:t>» – указанное в Приложении № 1</w:t>
      </w:r>
      <w:r w:rsidRPr="00075CAE">
        <w:t xml:space="preserve"> к настоящему Договору программное обеспечение</w:t>
      </w:r>
      <w:r w:rsidRPr="00EE7418">
        <w:rPr>
          <w:color w:val="000000"/>
          <w:lang w:eastAsia="en-US"/>
        </w:rPr>
        <w:t xml:space="preserve"> </w:t>
      </w:r>
      <w:r>
        <w:rPr>
          <w:color w:val="000000"/>
          <w:lang w:val="en-US" w:eastAsia="en-US"/>
        </w:rPr>
        <w:t>Ice</w:t>
      </w:r>
      <w:r>
        <w:rPr>
          <w:color w:val="000000"/>
          <w:lang w:eastAsia="en-US"/>
        </w:rPr>
        <w:t xml:space="preserve"> </w:t>
      </w:r>
      <w:r>
        <w:rPr>
          <w:color w:val="000000"/>
          <w:lang w:val="en-US" w:eastAsia="en-US"/>
        </w:rPr>
        <w:t>Warp</w:t>
      </w:r>
      <w:r>
        <w:rPr>
          <w:color w:val="000000"/>
          <w:lang w:eastAsia="en-US"/>
        </w:rPr>
        <w:t xml:space="preserve"> </w:t>
      </w:r>
      <w:r>
        <w:rPr>
          <w:color w:val="000000"/>
          <w:lang w:val="en-US" w:eastAsia="en-US"/>
        </w:rPr>
        <w:t>Server</w:t>
      </w:r>
      <w:r w:rsidRPr="0060113E">
        <w:t xml:space="preserve"> </w:t>
      </w:r>
      <w:r w:rsidRPr="00075CAE">
        <w:t xml:space="preserve">Лицензию на использование которого </w:t>
      </w:r>
      <w:r>
        <w:t>СУБЛИЦЕНЗИАР</w:t>
      </w:r>
      <w:r w:rsidRPr="00075CAE">
        <w:t xml:space="preserve"> предоставляет </w:t>
      </w:r>
      <w:r>
        <w:t>СУБЛИЦЕНЗИАТ</w:t>
      </w:r>
      <w:r w:rsidRPr="00075CAE">
        <w:t>У по настоящему Договору.</w:t>
      </w:r>
    </w:p>
    <w:p w14:paraId="289E329A" w14:textId="77777777" w:rsidR="00522859" w:rsidRPr="00F1463F" w:rsidRDefault="00522859" w:rsidP="00522859">
      <w:pPr>
        <w:jc w:val="both"/>
        <w:rPr>
          <w:sz w:val="20"/>
          <w:szCs w:val="20"/>
          <w:lang w:val="en-US"/>
        </w:rPr>
      </w:pPr>
      <w:r w:rsidRPr="00F1463F">
        <w:rPr>
          <w:lang w:val="en-US"/>
        </w:rPr>
        <w:t>1.1.5.</w:t>
      </w:r>
      <w:r w:rsidRPr="00F1463F">
        <w:rPr>
          <w:lang w:val="en-US"/>
        </w:rPr>
        <w:tab/>
        <w:t>«</w:t>
      </w:r>
      <w:r w:rsidRPr="005D61EC">
        <w:t>Правообладатель</w:t>
      </w:r>
      <w:r w:rsidRPr="00F1463F">
        <w:rPr>
          <w:lang w:val="en-US"/>
        </w:rPr>
        <w:t xml:space="preserve">» – </w:t>
      </w:r>
      <w:r>
        <w:rPr>
          <w:bCs/>
          <w:color w:val="000000"/>
          <w:lang w:val="en-US"/>
        </w:rPr>
        <w:t>Ice</w:t>
      </w:r>
      <w:r w:rsidRPr="00A514E9">
        <w:rPr>
          <w:bCs/>
          <w:color w:val="000000"/>
          <w:lang w:val="en-US"/>
        </w:rPr>
        <w:t xml:space="preserve"> </w:t>
      </w:r>
      <w:r>
        <w:rPr>
          <w:bCs/>
          <w:color w:val="000000"/>
          <w:lang w:val="en-US"/>
        </w:rPr>
        <w:t>Warp</w:t>
      </w:r>
      <w:r w:rsidRPr="00F1463F">
        <w:rPr>
          <w:bCs/>
          <w:color w:val="000000"/>
          <w:lang w:val="en-US"/>
        </w:rPr>
        <w:t xml:space="preserve"> </w:t>
      </w:r>
      <w:r>
        <w:rPr>
          <w:bCs/>
          <w:color w:val="000000"/>
          <w:lang w:val="en-US"/>
        </w:rPr>
        <w:t>Ltd</w:t>
      </w:r>
      <w:r w:rsidRPr="00F1463F">
        <w:rPr>
          <w:bCs/>
          <w:color w:val="000000"/>
          <w:lang w:val="en-US"/>
        </w:rPr>
        <w:t xml:space="preserve">. </w:t>
      </w:r>
      <w:r w:rsidRPr="00F1463F">
        <w:rPr>
          <w:lang w:val="en-US"/>
        </w:rPr>
        <w:t>(</w:t>
      </w:r>
      <w:r>
        <w:rPr>
          <w:bCs/>
          <w:color w:val="000000"/>
          <w:lang w:val="en-US"/>
        </w:rPr>
        <w:t>City</w:t>
      </w:r>
      <w:r w:rsidRPr="00F1463F">
        <w:rPr>
          <w:bCs/>
          <w:color w:val="000000"/>
          <w:lang w:val="en-US"/>
        </w:rPr>
        <w:t xml:space="preserve"> </w:t>
      </w:r>
      <w:r>
        <w:rPr>
          <w:bCs/>
          <w:color w:val="000000"/>
          <w:lang w:val="en-US"/>
        </w:rPr>
        <w:t>House</w:t>
      </w:r>
      <w:r w:rsidRPr="00F1463F">
        <w:rPr>
          <w:bCs/>
          <w:color w:val="000000"/>
          <w:lang w:val="en-US"/>
        </w:rPr>
        <w:t xml:space="preserve">, 6 </w:t>
      </w:r>
      <w:proofErr w:type="spellStart"/>
      <w:r>
        <w:rPr>
          <w:bCs/>
          <w:color w:val="000000"/>
          <w:lang w:val="en-US"/>
        </w:rPr>
        <w:t>Karaiskakis</w:t>
      </w:r>
      <w:proofErr w:type="spellEnd"/>
      <w:r w:rsidRPr="00F1463F">
        <w:rPr>
          <w:bCs/>
          <w:color w:val="000000"/>
          <w:lang w:val="en-US"/>
        </w:rPr>
        <w:t xml:space="preserve"> </w:t>
      </w:r>
      <w:r>
        <w:rPr>
          <w:bCs/>
          <w:color w:val="000000"/>
          <w:lang w:val="en-US"/>
        </w:rPr>
        <w:t>Street</w:t>
      </w:r>
      <w:r w:rsidRPr="00F1463F">
        <w:rPr>
          <w:bCs/>
          <w:color w:val="000000"/>
          <w:lang w:val="en-US"/>
        </w:rPr>
        <w:t xml:space="preserve">, </w:t>
      </w:r>
      <w:r>
        <w:rPr>
          <w:bCs/>
          <w:color w:val="000000"/>
          <w:lang w:val="en-US"/>
        </w:rPr>
        <w:t>CY</w:t>
      </w:r>
      <w:r w:rsidRPr="00F1463F">
        <w:rPr>
          <w:bCs/>
          <w:color w:val="000000"/>
          <w:lang w:val="en-US"/>
        </w:rPr>
        <w:t xml:space="preserve">3040 </w:t>
      </w:r>
      <w:r>
        <w:rPr>
          <w:bCs/>
          <w:color w:val="000000"/>
          <w:lang w:val="en-US"/>
        </w:rPr>
        <w:t>Limassol</w:t>
      </w:r>
      <w:r w:rsidRPr="00F1463F">
        <w:rPr>
          <w:bCs/>
          <w:color w:val="000000"/>
          <w:lang w:val="en-US"/>
        </w:rPr>
        <w:t xml:space="preserve">, </w:t>
      </w:r>
      <w:r>
        <w:rPr>
          <w:bCs/>
          <w:color w:val="000000"/>
          <w:lang w:val="en-US"/>
        </w:rPr>
        <w:t>Cyprus</w:t>
      </w:r>
      <w:r w:rsidRPr="00F1463F">
        <w:rPr>
          <w:color w:val="000000"/>
          <w:lang w:val="en-US"/>
        </w:rPr>
        <w:t>).</w:t>
      </w:r>
    </w:p>
    <w:p w14:paraId="58080114" w14:textId="77777777" w:rsidR="00522859" w:rsidRPr="00F1463F" w:rsidRDefault="00522859" w:rsidP="00522859">
      <w:pPr>
        <w:spacing w:line="12" w:lineRule="exact"/>
        <w:jc w:val="both"/>
        <w:rPr>
          <w:lang w:val="en-US"/>
        </w:rPr>
      </w:pPr>
    </w:p>
    <w:p w14:paraId="461E52E1" w14:textId="77777777" w:rsidR="00522859" w:rsidRPr="00FB1855" w:rsidRDefault="00522859" w:rsidP="00522859">
      <w:pPr>
        <w:jc w:val="both"/>
        <w:rPr>
          <w:lang w:val="en-US"/>
        </w:rPr>
      </w:pPr>
    </w:p>
    <w:p w14:paraId="145E49D3" w14:textId="77777777" w:rsidR="00522859" w:rsidRDefault="00522859" w:rsidP="00F15411">
      <w:pPr>
        <w:numPr>
          <w:ilvl w:val="0"/>
          <w:numId w:val="11"/>
        </w:numPr>
        <w:ind w:left="284"/>
        <w:jc w:val="center"/>
      </w:pPr>
      <w:r>
        <w:t>ПРЕДМЕТ ДОГОВОРА</w:t>
      </w:r>
    </w:p>
    <w:p w14:paraId="0042CD18" w14:textId="77777777" w:rsidR="00522859" w:rsidRDefault="00522859" w:rsidP="00522859">
      <w:pPr>
        <w:spacing w:line="288" w:lineRule="exact"/>
      </w:pPr>
    </w:p>
    <w:p w14:paraId="1DC2AFFE" w14:textId="77777777" w:rsidR="00522859" w:rsidRDefault="00522859" w:rsidP="00522859">
      <w:pPr>
        <w:widowControl w:val="0"/>
        <w:jc w:val="both"/>
      </w:pPr>
      <w:r>
        <w:t>2.1. СУБЛИЦЕНЗИАР</w:t>
      </w:r>
      <w:r w:rsidRPr="00075CAE">
        <w:t xml:space="preserve"> предоставляет </w:t>
      </w:r>
      <w:r>
        <w:t>СУБЛИЦЕНЗИАТ</w:t>
      </w:r>
      <w:r w:rsidRPr="00075CAE">
        <w:t xml:space="preserve">У на условиях, указанных в настоящем Договоре и за вознаграждение, уплачиваемое </w:t>
      </w:r>
      <w:r>
        <w:t>СУБЛИЦЕНЗИАТ</w:t>
      </w:r>
      <w:r w:rsidRPr="00075CAE">
        <w:t>ОМ,</w:t>
      </w:r>
      <w:r>
        <w:t xml:space="preserve"> продление простой (неисключительной) </w:t>
      </w:r>
      <w:r w:rsidRPr="00075CAE">
        <w:t>Лицензии.</w:t>
      </w:r>
    </w:p>
    <w:p w14:paraId="50E66570" w14:textId="77777777" w:rsidR="00522859" w:rsidRPr="008E4AD6" w:rsidRDefault="00522859" w:rsidP="00522859">
      <w:pPr>
        <w:widowControl w:val="0"/>
        <w:jc w:val="both"/>
      </w:pPr>
      <w:r>
        <w:t xml:space="preserve">2.2. </w:t>
      </w:r>
      <w:r w:rsidRPr="00075CAE">
        <w:t xml:space="preserve">Лицензии </w:t>
      </w:r>
      <w:r w:rsidRPr="008E4AD6">
        <w:t>предоставляются СУБЛИЦЕНЗИАТУ для использования ПО на территории Российской Федерации в течение срока, указанного в Приложении № 1.</w:t>
      </w:r>
    </w:p>
    <w:p w14:paraId="31CE4A76" w14:textId="77777777" w:rsidR="00522859" w:rsidRPr="008E4AD6" w:rsidRDefault="00522859" w:rsidP="00522859">
      <w:pPr>
        <w:widowControl w:val="0"/>
        <w:jc w:val="both"/>
      </w:pPr>
      <w:r w:rsidRPr="008E4AD6">
        <w:t>2.3. СУБЛИЦЕНЗИАТУ предоставляются права использования ПО следующими способами</w:t>
      </w:r>
      <w:r>
        <w:t xml:space="preserve"> в соответствии с условиями договора с Правообладателем</w:t>
      </w:r>
      <w:r w:rsidRPr="008E4AD6">
        <w:t xml:space="preserve">: </w:t>
      </w:r>
    </w:p>
    <w:p w14:paraId="520B635D" w14:textId="77777777" w:rsidR="00522859" w:rsidRPr="008E4AD6" w:rsidRDefault="00522859" w:rsidP="00522859">
      <w:pPr>
        <w:widowControl w:val="0"/>
        <w:jc w:val="both"/>
      </w:pPr>
      <w:r w:rsidRPr="008E4AD6">
        <w:t>2.3.1. Использовать ПО в соответствии с его назначением, то есть такое использование, которое является обычным для данного рода ПО в соответстви</w:t>
      </w:r>
      <w:r>
        <w:t>е с Документацией;</w:t>
      </w:r>
    </w:p>
    <w:p w14:paraId="19EFC01A" w14:textId="77777777" w:rsidR="00522859" w:rsidRPr="00FB1855" w:rsidRDefault="00522859" w:rsidP="00522859">
      <w:pPr>
        <w:widowControl w:val="0"/>
        <w:jc w:val="both"/>
      </w:pPr>
      <w:r w:rsidRPr="00FB1855">
        <w:t>2.3.2. Воспроизводить (полностью или частично) и копировать ПО с целью последующей инсталляции.</w:t>
      </w:r>
    </w:p>
    <w:p w14:paraId="1DA96CB4" w14:textId="77777777" w:rsidR="00522859" w:rsidRDefault="00522859" w:rsidP="00522859">
      <w:pPr>
        <w:widowControl w:val="0"/>
        <w:jc w:val="both"/>
      </w:pPr>
      <w:r w:rsidRPr="008E4AD6">
        <w:t>2.4. СУБЛИЦЕНЗИАТ не несет обязанность по предоставлению СУБЛИЦЕНЗИАРУ отчетов</w:t>
      </w:r>
      <w:r w:rsidRPr="00075CAE">
        <w:t xml:space="preserve"> об использовании ПО.</w:t>
      </w:r>
    </w:p>
    <w:p w14:paraId="07BC0545" w14:textId="77777777" w:rsidR="00522859" w:rsidRDefault="00522859" w:rsidP="00522859">
      <w:pPr>
        <w:widowControl w:val="0"/>
        <w:jc w:val="both"/>
      </w:pPr>
      <w:r>
        <w:lastRenderedPageBreak/>
        <w:t xml:space="preserve">2.5. </w:t>
      </w:r>
      <w:r w:rsidRPr="00075CAE">
        <w:t xml:space="preserve">Стороны настоящим соглашаются, что </w:t>
      </w:r>
      <w:r>
        <w:t>СУБЛИЦЕНЗИАТ</w:t>
      </w:r>
      <w:r w:rsidRPr="00075CAE">
        <w:t xml:space="preserve"> вправе использовать в соответствии с условиями Договора как ПО целиком, так и любые отдельные его элементы, фрагменты и части, если структура и функционал ПО допускает подобное его использование. </w:t>
      </w:r>
    </w:p>
    <w:p w14:paraId="5322CD4E" w14:textId="77777777" w:rsidR="00522859" w:rsidRPr="00084A76" w:rsidRDefault="00522859" w:rsidP="00522859">
      <w:pPr>
        <w:spacing w:line="278" w:lineRule="exact"/>
        <w:rPr>
          <w:b/>
        </w:rPr>
      </w:pPr>
    </w:p>
    <w:p w14:paraId="792B0DBD" w14:textId="77777777" w:rsidR="00522859" w:rsidRPr="00084A76" w:rsidRDefault="00522859" w:rsidP="00F15411">
      <w:pPr>
        <w:numPr>
          <w:ilvl w:val="0"/>
          <w:numId w:val="12"/>
        </w:numPr>
        <w:tabs>
          <w:tab w:val="left" w:pos="2740"/>
        </w:tabs>
        <w:ind w:left="720" w:hanging="360"/>
        <w:jc w:val="center"/>
        <w:rPr>
          <w:b/>
        </w:rPr>
      </w:pPr>
      <w:r w:rsidRPr="00084A76">
        <w:rPr>
          <w:b/>
        </w:rPr>
        <w:t>ЦЕНА ДОГОВОРА И ПОРЯДОК РАСЧЁТОВ</w:t>
      </w:r>
    </w:p>
    <w:p w14:paraId="03BAF4CA" w14:textId="77777777" w:rsidR="00522859" w:rsidRPr="00084A76" w:rsidRDefault="00522859" w:rsidP="00522859">
      <w:pPr>
        <w:spacing w:line="288" w:lineRule="exact"/>
        <w:rPr>
          <w:b/>
        </w:rPr>
      </w:pPr>
    </w:p>
    <w:p w14:paraId="364D96DD" w14:textId="77777777" w:rsidR="00522859" w:rsidRPr="007605FE" w:rsidRDefault="00522859" w:rsidP="00522859">
      <w:pPr>
        <w:spacing w:line="234" w:lineRule="auto"/>
        <w:jc w:val="both"/>
      </w:pPr>
      <w:r>
        <w:t>3.1. Цена Договора составляет сумму________________(______________________________________________), в т.ч. НДС______________________</w:t>
      </w:r>
      <w:r w:rsidRPr="00A514E9">
        <w:t>.</w:t>
      </w:r>
    </w:p>
    <w:p w14:paraId="59A17FF0" w14:textId="77777777" w:rsidR="00522859" w:rsidRDefault="00522859" w:rsidP="00522859">
      <w:pPr>
        <w:spacing w:line="14" w:lineRule="exact"/>
      </w:pPr>
    </w:p>
    <w:p w14:paraId="23B60A5B" w14:textId="77777777" w:rsidR="00522859" w:rsidRDefault="00522859" w:rsidP="00522859">
      <w:pPr>
        <w:shd w:val="clear" w:color="auto" w:fill="FFFFFF"/>
        <w:jc w:val="both"/>
        <w:rPr>
          <w:color w:val="000000"/>
        </w:rPr>
      </w:pPr>
      <w:r>
        <w:t xml:space="preserve">3.2. Цена Договора </w:t>
      </w:r>
      <w:r>
        <w:rPr>
          <w:color w:val="000000"/>
        </w:rPr>
        <w:t xml:space="preserve">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19B81BAE" w14:textId="77777777" w:rsidR="00522859" w:rsidRDefault="00522859" w:rsidP="00522859">
      <w:pPr>
        <w:spacing w:line="236" w:lineRule="auto"/>
        <w:jc w:val="both"/>
        <w:rPr>
          <w:sz w:val="20"/>
          <w:szCs w:val="20"/>
        </w:rPr>
      </w:pPr>
      <w:r>
        <w:rPr>
          <w:color w:val="000000"/>
        </w:rPr>
        <w:t xml:space="preserve">3.3. Цена Договора </w:t>
      </w:r>
      <w:r>
        <w:t xml:space="preserve">включает в себя все платежи, причитающиеся </w:t>
      </w:r>
      <w:r w:rsidRPr="008E4AD6">
        <w:t>СУБЛИЦЕНЗИАРУ</w:t>
      </w:r>
      <w:r>
        <w:t xml:space="preserve"> за выполнение обязательств по настоящему Договору, в т.ч. вознаграждение Правообладателя за ПО и расходы по технической поддержке ПО в течение лицензионного срока и СУБЛИЦЕНЗИАР не вправе требовать увеличения Цены Договора. </w:t>
      </w:r>
    </w:p>
    <w:p w14:paraId="470A94CA" w14:textId="77777777" w:rsidR="00522859" w:rsidRDefault="00522859" w:rsidP="00522859">
      <w:pPr>
        <w:shd w:val="clear" w:color="auto" w:fill="FFFFFF"/>
        <w:jc w:val="both"/>
        <w:rPr>
          <w:color w:val="000000"/>
        </w:rPr>
      </w:pPr>
      <w:r w:rsidRPr="00941A70">
        <w:rPr>
          <w:color w:val="000000"/>
        </w:rPr>
        <w:t>3.4.</w:t>
      </w:r>
      <w:r w:rsidRPr="00941A70">
        <w:rPr>
          <w:color w:val="000000"/>
        </w:rPr>
        <w:tab/>
        <w:t xml:space="preserve">Оплата по Договору осуществляется в течение </w:t>
      </w:r>
      <w:r>
        <w:rPr>
          <w:color w:val="000000"/>
        </w:rPr>
        <w:t>5</w:t>
      </w:r>
      <w:r w:rsidRPr="00941A70">
        <w:rPr>
          <w:color w:val="000000"/>
        </w:rPr>
        <w:t xml:space="preserve"> (</w:t>
      </w:r>
      <w:r>
        <w:rPr>
          <w:color w:val="000000"/>
        </w:rPr>
        <w:t>пяти</w:t>
      </w:r>
      <w:r w:rsidRPr="00941A70">
        <w:rPr>
          <w:color w:val="000000"/>
        </w:rPr>
        <w:t>)</w:t>
      </w:r>
      <w:r>
        <w:rPr>
          <w:color w:val="000000"/>
        </w:rPr>
        <w:t xml:space="preserve"> рабочих</w:t>
      </w:r>
      <w:r w:rsidRPr="00941A70">
        <w:rPr>
          <w:color w:val="000000"/>
        </w:rPr>
        <w:t xml:space="preserve"> дней с даты </w:t>
      </w:r>
      <w:r w:rsidRPr="00941A70">
        <w:t xml:space="preserve">подписания Сторонами </w:t>
      </w:r>
      <w:r w:rsidRPr="00941A70">
        <w:rPr>
          <w:color w:val="000000"/>
        </w:rPr>
        <w:t xml:space="preserve">Акта сдачи-приемки Лицензии (далее – Акт) </w:t>
      </w:r>
      <w:r w:rsidRPr="00941A70">
        <w:t>на основании</w:t>
      </w:r>
      <w:r w:rsidRPr="00941A70">
        <w:rPr>
          <w:color w:val="000000"/>
        </w:rPr>
        <w:t xml:space="preserve"> оригинала счета,</w:t>
      </w:r>
      <w:r>
        <w:rPr>
          <w:color w:val="000000"/>
        </w:rPr>
        <w:t xml:space="preserve"> выставляемого СУБЛИЦЕНЗИАРОМ.</w:t>
      </w:r>
    </w:p>
    <w:p w14:paraId="7BFAD428" w14:textId="77777777" w:rsidR="00522859" w:rsidRDefault="00522859" w:rsidP="00522859">
      <w:pPr>
        <w:shd w:val="clear" w:color="auto" w:fill="FFFFFF"/>
        <w:jc w:val="both"/>
        <w:rPr>
          <w:color w:val="000000"/>
        </w:rPr>
      </w:pPr>
      <w:r>
        <w:rPr>
          <w:color w:val="000000"/>
        </w:rPr>
        <w:t>3.5.</w:t>
      </w:r>
      <w:r>
        <w:rPr>
          <w:color w:val="000000"/>
        </w:rPr>
        <w:tab/>
        <w:t xml:space="preserve">Оплата по настоящему Договору производится в российских рублях </w:t>
      </w:r>
      <w:r>
        <w:t>путем перечисления денежных средств на расчетный счет СУБЛИЦЕНЗИАРА</w:t>
      </w:r>
      <w:r>
        <w:rPr>
          <w:color w:val="000000"/>
        </w:rPr>
        <w:t xml:space="preserve">. Датой оплаты считается дата списания денежных средств с расчетного счета </w:t>
      </w:r>
      <w:r>
        <w:t>СУБЛИЦЕНЗИАТА</w:t>
      </w:r>
      <w:r>
        <w:rPr>
          <w:color w:val="000000"/>
        </w:rPr>
        <w:t>.</w:t>
      </w:r>
    </w:p>
    <w:p w14:paraId="60AA0D5F" w14:textId="77777777" w:rsidR="00522859" w:rsidRDefault="00522859" w:rsidP="00522859">
      <w:pPr>
        <w:shd w:val="clear" w:color="auto" w:fill="FFFFFF"/>
        <w:jc w:val="both"/>
        <w:rPr>
          <w:color w:val="000000"/>
        </w:rPr>
      </w:pPr>
      <w:r>
        <w:rPr>
          <w:color w:val="000000"/>
        </w:rPr>
        <w:t>3.6.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14:paraId="20AB1AD5" w14:textId="77777777" w:rsidR="00522859" w:rsidRDefault="00522859" w:rsidP="00522859">
      <w:pPr>
        <w:jc w:val="center"/>
        <w:rPr>
          <w:b/>
          <w:color w:val="000000"/>
          <w:highlight w:val="lightGray"/>
        </w:rPr>
      </w:pPr>
    </w:p>
    <w:p w14:paraId="5F310FF4" w14:textId="77777777" w:rsidR="00522859" w:rsidRDefault="00522859" w:rsidP="00522859">
      <w:pPr>
        <w:spacing w:line="288" w:lineRule="exact"/>
        <w:jc w:val="center"/>
        <w:rPr>
          <w:sz w:val="20"/>
          <w:szCs w:val="20"/>
        </w:rPr>
      </w:pPr>
      <w:r>
        <w:rPr>
          <w:b/>
        </w:rPr>
        <w:t xml:space="preserve">4. </w:t>
      </w:r>
      <w:r w:rsidRPr="00075CAE">
        <w:rPr>
          <w:b/>
        </w:rPr>
        <w:t>ПОРЯДОК ПР</w:t>
      </w:r>
      <w:r>
        <w:rPr>
          <w:b/>
        </w:rPr>
        <w:t xml:space="preserve">ОДЛЕНИЯ </w:t>
      </w:r>
      <w:r w:rsidRPr="00075CAE">
        <w:rPr>
          <w:b/>
        </w:rPr>
        <w:t>ЛИЦЕНЗИЙ</w:t>
      </w:r>
    </w:p>
    <w:p w14:paraId="783DF4C7" w14:textId="77777777" w:rsidR="00522859" w:rsidRDefault="00522859" w:rsidP="00522859">
      <w:pPr>
        <w:widowControl w:val="0"/>
        <w:jc w:val="both"/>
        <w:rPr>
          <w:color w:val="000000"/>
        </w:rPr>
      </w:pPr>
      <w:r>
        <w:t>4.1</w:t>
      </w:r>
      <w:r w:rsidRPr="008E4AD6">
        <w:t xml:space="preserve"> </w:t>
      </w:r>
      <w:r w:rsidRPr="00075CAE">
        <w:t>Предоставление прав</w:t>
      </w:r>
      <w:r>
        <w:t xml:space="preserve">а на продление </w:t>
      </w:r>
      <w:r w:rsidRPr="00075CAE">
        <w:t xml:space="preserve">по настоящему Договору осуществляется </w:t>
      </w:r>
      <w:r>
        <w:rPr>
          <w:caps/>
        </w:rPr>
        <w:t>СУБЛИЦЕНЗИАР</w:t>
      </w:r>
      <w:r w:rsidRPr="00075CAE">
        <w:rPr>
          <w:caps/>
        </w:rPr>
        <w:t>ом</w:t>
      </w:r>
      <w:r w:rsidRPr="00075CAE">
        <w:t xml:space="preserve"> в порядке и сроки, указанные </w:t>
      </w:r>
      <w:r>
        <w:t>Договоре</w:t>
      </w:r>
      <w:r w:rsidRPr="00075CAE">
        <w:rPr>
          <w:color w:val="000000"/>
        </w:rPr>
        <w:t>.</w:t>
      </w:r>
      <w:r>
        <w:rPr>
          <w:color w:val="000000"/>
        </w:rPr>
        <w:t xml:space="preserve"> </w:t>
      </w:r>
    </w:p>
    <w:p w14:paraId="7BE48122" w14:textId="68F42ADC" w:rsidR="00522859" w:rsidRPr="008E4AD6" w:rsidRDefault="00522859" w:rsidP="00522859">
      <w:pPr>
        <w:widowControl w:val="0"/>
        <w:jc w:val="both"/>
      </w:pPr>
      <w:r>
        <w:rPr>
          <w:color w:val="000000"/>
        </w:rPr>
        <w:t xml:space="preserve">4.2. </w:t>
      </w:r>
      <w:r w:rsidRPr="00075CAE">
        <w:t xml:space="preserve">Срок </w:t>
      </w:r>
      <w:r>
        <w:t>предоставления</w:t>
      </w:r>
      <w:r w:rsidRPr="00075CAE">
        <w:t xml:space="preserve"> </w:t>
      </w:r>
      <w:r>
        <w:t xml:space="preserve">права на продление </w:t>
      </w:r>
      <w:r w:rsidRPr="00075CAE">
        <w:t xml:space="preserve">Лицензий не может превышать </w:t>
      </w:r>
      <w:r w:rsidR="00B66205">
        <w:t>10</w:t>
      </w:r>
      <w:r w:rsidRPr="008E4AD6">
        <w:t xml:space="preserve"> (</w:t>
      </w:r>
      <w:r w:rsidR="00B66205">
        <w:t>десять</w:t>
      </w:r>
      <w:r w:rsidRPr="008E4AD6">
        <w:t xml:space="preserve">) календарных дней с даты заключения Договора. </w:t>
      </w:r>
    </w:p>
    <w:p w14:paraId="083AE586" w14:textId="77777777" w:rsidR="00522859" w:rsidRPr="00A514E9" w:rsidRDefault="00522859" w:rsidP="00522859">
      <w:pPr>
        <w:widowControl w:val="0"/>
        <w:jc w:val="both"/>
        <w:rPr>
          <w:rStyle w:val="a3"/>
        </w:rPr>
      </w:pPr>
      <w:r w:rsidRPr="008E4AD6">
        <w:t xml:space="preserve">4.3. </w:t>
      </w:r>
      <w:proofErr w:type="gramStart"/>
      <w:r>
        <w:t xml:space="preserve">Передача  </w:t>
      </w:r>
      <w:r w:rsidRPr="009C2D9C">
        <w:t>Лицензий</w:t>
      </w:r>
      <w:proofErr w:type="gramEnd"/>
      <w:r w:rsidRPr="009C2D9C">
        <w:t xml:space="preserve"> осуществляется посредством электронных каналов связи по электронной почте на адрес</w:t>
      </w:r>
      <w:r w:rsidRPr="00941A70">
        <w:t xml:space="preserve">: </w:t>
      </w:r>
      <w:r w:rsidRPr="00941A70">
        <w:rPr>
          <w:lang w:val="en-US"/>
        </w:rPr>
        <w:t>admin</w:t>
      </w:r>
      <w:r w:rsidRPr="00941A70">
        <w:t>@</w:t>
      </w:r>
      <w:proofErr w:type="spellStart"/>
      <w:r w:rsidRPr="00941A70">
        <w:rPr>
          <w:lang w:val="en-US"/>
        </w:rPr>
        <w:t>iqmen</w:t>
      </w:r>
      <w:proofErr w:type="spellEnd"/>
      <w:r w:rsidRPr="00941A70">
        <w:t>.</w:t>
      </w:r>
      <w:proofErr w:type="spellStart"/>
      <w:r w:rsidRPr="00941A70">
        <w:rPr>
          <w:lang w:val="en-US"/>
        </w:rPr>
        <w:t>ru</w:t>
      </w:r>
      <w:proofErr w:type="spellEnd"/>
    </w:p>
    <w:p w14:paraId="5683F602" w14:textId="77777777" w:rsidR="00522859" w:rsidRPr="008E4AD6" w:rsidRDefault="00522859" w:rsidP="00522859">
      <w:pPr>
        <w:widowControl w:val="0"/>
        <w:jc w:val="both"/>
      </w:pPr>
      <w:r w:rsidRPr="008E4AD6">
        <w:t xml:space="preserve">4.4. Не позднее 3 (трёх) рабочих дней с даты передачи </w:t>
      </w:r>
      <w:r w:rsidRPr="008E4AD6">
        <w:rPr>
          <w:caps/>
        </w:rPr>
        <w:t>СУБЛИЦЕНЗИАТу</w:t>
      </w:r>
      <w:r w:rsidRPr="008E4AD6">
        <w:t xml:space="preserve"> электронного ключа и Документации на Программное обеспечение </w:t>
      </w:r>
      <w:r w:rsidRPr="008E4AD6">
        <w:rPr>
          <w:caps/>
        </w:rPr>
        <w:t>СУБЛИЦЕНЗИАР</w:t>
      </w:r>
      <w:r w:rsidRPr="008E4AD6">
        <w:t xml:space="preserve"> передаёт </w:t>
      </w:r>
      <w:r w:rsidRPr="008E4AD6">
        <w:rPr>
          <w:caps/>
        </w:rPr>
        <w:t>СУБЛИЦЕНЗИАТу</w:t>
      </w:r>
      <w:r w:rsidRPr="008E4AD6">
        <w:t xml:space="preserve"> Акт приёма-</w:t>
      </w:r>
      <w:proofErr w:type="gramStart"/>
      <w:r w:rsidRPr="008E4AD6">
        <w:t xml:space="preserve">передачи </w:t>
      </w:r>
      <w:r>
        <w:t xml:space="preserve"> </w:t>
      </w:r>
      <w:r w:rsidRPr="008E4AD6">
        <w:t>Лицензий</w:t>
      </w:r>
      <w:proofErr w:type="gramEnd"/>
      <w:r w:rsidRPr="008E4AD6">
        <w:t xml:space="preserve"> в</w:t>
      </w:r>
      <w:r>
        <w:t xml:space="preserve"> 2 (</w:t>
      </w:r>
      <w:r w:rsidRPr="008E4AD6">
        <w:t>двух</w:t>
      </w:r>
      <w:r>
        <w:t>)</w:t>
      </w:r>
      <w:r w:rsidRPr="008E4AD6">
        <w:t xml:space="preserve"> экземплярах. В течение 5 (пяти) рабочих дней с даты получения Акта приёма-</w:t>
      </w:r>
      <w:proofErr w:type="gramStart"/>
      <w:r w:rsidRPr="008E4AD6">
        <w:t>передачи</w:t>
      </w:r>
      <w:r>
        <w:t xml:space="preserve"> </w:t>
      </w:r>
      <w:r w:rsidRPr="008E4AD6">
        <w:t xml:space="preserve"> Лицензий</w:t>
      </w:r>
      <w:proofErr w:type="gramEnd"/>
      <w:r w:rsidRPr="008E4AD6">
        <w:t xml:space="preserve"> </w:t>
      </w:r>
      <w:r w:rsidRPr="008E4AD6">
        <w:rPr>
          <w:caps/>
        </w:rPr>
        <w:t>СУБЛИЦЕНЗИАТ</w:t>
      </w:r>
      <w:r w:rsidRPr="008E4AD6">
        <w:t xml:space="preserve"> либо подписывает его и передаёт </w:t>
      </w:r>
      <w:r>
        <w:t>1 (</w:t>
      </w:r>
      <w:r w:rsidRPr="008E4AD6">
        <w:t>один</w:t>
      </w:r>
      <w:r>
        <w:t>)</w:t>
      </w:r>
      <w:r w:rsidRPr="008E4AD6">
        <w:t xml:space="preserve"> подписанный экземпляр </w:t>
      </w:r>
      <w:r w:rsidRPr="008E4AD6">
        <w:rPr>
          <w:caps/>
        </w:rPr>
        <w:t>СУБЛИЦЕНЗИАРу</w:t>
      </w:r>
      <w:r w:rsidRPr="008E4AD6">
        <w:t xml:space="preserve">, либо направляет </w:t>
      </w:r>
      <w:r w:rsidRPr="008E4AD6">
        <w:rPr>
          <w:caps/>
        </w:rPr>
        <w:t>СУБЛИЦЕНЗИАРу</w:t>
      </w:r>
      <w:r w:rsidRPr="008E4AD6">
        <w:t xml:space="preserve"> письменный мотивированный отказ от приёмки Лицензий с перечнем выявленных недостатков и сроков их устранения. </w:t>
      </w:r>
    </w:p>
    <w:p w14:paraId="1F818AA3" w14:textId="77777777" w:rsidR="00522859" w:rsidRDefault="00522859" w:rsidP="00522859">
      <w:pPr>
        <w:widowControl w:val="0"/>
        <w:jc w:val="both"/>
      </w:pPr>
      <w:r w:rsidRPr="008E4AD6">
        <w:t xml:space="preserve">4.5. </w:t>
      </w:r>
      <w:r w:rsidRPr="008E4AD6">
        <w:rPr>
          <w:caps/>
        </w:rPr>
        <w:t>СУБЛИЦЕНЗИАР</w:t>
      </w:r>
      <w:r w:rsidRPr="008E4AD6">
        <w:t xml:space="preserve"> устраняет указанные в мотивированном отказе от </w:t>
      </w:r>
      <w:proofErr w:type="gramStart"/>
      <w:r w:rsidRPr="008E4AD6">
        <w:t xml:space="preserve">приёмки </w:t>
      </w:r>
      <w:r>
        <w:t xml:space="preserve"> </w:t>
      </w:r>
      <w:r w:rsidRPr="008E4AD6">
        <w:t>Лицензий</w:t>
      </w:r>
      <w:proofErr w:type="gramEnd"/>
      <w:r w:rsidRPr="00075CAE">
        <w:t xml:space="preserve"> недостатки своими силами и за свой счёт в срок, указанный </w:t>
      </w:r>
      <w:r>
        <w:rPr>
          <w:caps/>
        </w:rPr>
        <w:t>СУБЛИЦЕНЗИАТ</w:t>
      </w:r>
      <w:r w:rsidRPr="00075CAE">
        <w:rPr>
          <w:caps/>
        </w:rPr>
        <w:t>ом</w:t>
      </w:r>
      <w:r w:rsidRPr="00075CAE">
        <w:t>.</w:t>
      </w:r>
    </w:p>
    <w:p w14:paraId="47B055DF" w14:textId="77777777" w:rsidR="00522859" w:rsidRDefault="00522859" w:rsidP="00522859">
      <w:pPr>
        <w:widowControl w:val="0"/>
        <w:jc w:val="both"/>
      </w:pPr>
      <w:r>
        <w:t xml:space="preserve">4.6. </w:t>
      </w:r>
      <w:r w:rsidRPr="00075CAE">
        <w:t xml:space="preserve">Датой выполнения обязательств </w:t>
      </w:r>
      <w:r>
        <w:rPr>
          <w:caps/>
        </w:rPr>
        <w:t>СУБЛИЦЕНЗИАР</w:t>
      </w:r>
      <w:r w:rsidRPr="00075CAE">
        <w:rPr>
          <w:caps/>
        </w:rPr>
        <w:t>ом</w:t>
      </w:r>
      <w:r w:rsidRPr="00075CAE">
        <w:t xml:space="preserve"> по предоставлению прав </w:t>
      </w:r>
      <w:proofErr w:type="gramStart"/>
      <w:r w:rsidRPr="00075CAE">
        <w:t>на  ПО</w:t>
      </w:r>
      <w:proofErr w:type="gramEnd"/>
      <w:r>
        <w:t xml:space="preserve"> (продление лицензии)</w:t>
      </w:r>
      <w:r w:rsidRPr="00075CAE">
        <w:t xml:space="preserve"> считается дата подписания </w:t>
      </w:r>
      <w:r>
        <w:rPr>
          <w:caps/>
        </w:rPr>
        <w:t>СУБЛИЦЕНЗИАТ</w:t>
      </w:r>
      <w:r w:rsidRPr="00075CAE">
        <w:rPr>
          <w:caps/>
        </w:rPr>
        <w:t>ом</w:t>
      </w:r>
      <w:r w:rsidRPr="00075CAE">
        <w:t xml:space="preserve"> Акта приёма-передачи </w:t>
      </w:r>
      <w:r>
        <w:t xml:space="preserve"> </w:t>
      </w:r>
      <w:r w:rsidRPr="00075CAE">
        <w:t>Лицензий.</w:t>
      </w:r>
      <w:r>
        <w:t xml:space="preserve"> </w:t>
      </w:r>
    </w:p>
    <w:p w14:paraId="52DB30DD" w14:textId="77777777" w:rsidR="00522859" w:rsidRDefault="00522859" w:rsidP="00522859">
      <w:pPr>
        <w:spacing w:line="200" w:lineRule="exact"/>
        <w:rPr>
          <w:sz w:val="20"/>
          <w:szCs w:val="20"/>
        </w:rPr>
      </w:pPr>
    </w:p>
    <w:p w14:paraId="3DEE7ADB" w14:textId="77777777" w:rsidR="00522859" w:rsidRDefault="00522859" w:rsidP="00522859">
      <w:pPr>
        <w:spacing w:line="200" w:lineRule="exact"/>
        <w:rPr>
          <w:sz w:val="20"/>
          <w:szCs w:val="20"/>
        </w:rPr>
      </w:pPr>
    </w:p>
    <w:p w14:paraId="00EC04F8" w14:textId="77777777" w:rsidR="00522859" w:rsidRDefault="00522859" w:rsidP="00F15411">
      <w:pPr>
        <w:numPr>
          <w:ilvl w:val="0"/>
          <w:numId w:val="13"/>
        </w:numPr>
        <w:tabs>
          <w:tab w:val="left" w:pos="2700"/>
        </w:tabs>
        <w:ind w:left="1429" w:hanging="360"/>
        <w:jc w:val="center"/>
      </w:pPr>
      <w:r w:rsidRPr="00FC7067">
        <w:rPr>
          <w:b/>
        </w:rPr>
        <w:t>ГАРАНТИИ СУБЛИЦЕНЗИАРА</w:t>
      </w:r>
    </w:p>
    <w:p w14:paraId="798756A9" w14:textId="77777777" w:rsidR="00522859" w:rsidRDefault="00522859" w:rsidP="00522859">
      <w:pPr>
        <w:spacing w:line="12" w:lineRule="exact"/>
        <w:rPr>
          <w:sz w:val="20"/>
          <w:szCs w:val="20"/>
        </w:rPr>
      </w:pPr>
    </w:p>
    <w:p w14:paraId="581496EB" w14:textId="77777777" w:rsidR="00522859" w:rsidRDefault="00522859" w:rsidP="00522859">
      <w:pPr>
        <w:widowControl w:val="0"/>
        <w:jc w:val="both"/>
        <w:rPr>
          <w:color w:val="000000"/>
        </w:rPr>
      </w:pPr>
      <w:r>
        <w:t xml:space="preserve">5.1. </w:t>
      </w:r>
      <w:r w:rsidRPr="00075CAE">
        <w:rPr>
          <w:color w:val="000000"/>
        </w:rPr>
        <w:t xml:space="preserve">Настоящим </w:t>
      </w:r>
      <w:r>
        <w:rPr>
          <w:color w:val="000000"/>
        </w:rPr>
        <w:t>СУБЛИЦЕНЗИАР</w:t>
      </w:r>
      <w:r w:rsidRPr="00075CAE">
        <w:rPr>
          <w:color w:val="000000"/>
        </w:rPr>
        <w:t xml:space="preserve"> заверяет и гарантирует, что:</w:t>
      </w:r>
      <w:r>
        <w:rPr>
          <w:color w:val="000000"/>
        </w:rPr>
        <w:t xml:space="preserve"> </w:t>
      </w:r>
    </w:p>
    <w:p w14:paraId="28EE8E9D" w14:textId="77777777" w:rsidR="00522859" w:rsidRDefault="00522859" w:rsidP="00522859">
      <w:pPr>
        <w:widowControl w:val="0"/>
        <w:jc w:val="both"/>
        <w:rPr>
          <w:color w:val="000000"/>
        </w:rPr>
      </w:pPr>
      <w:r w:rsidRPr="00941A70">
        <w:rPr>
          <w:color w:val="000000"/>
        </w:rPr>
        <w:t xml:space="preserve">5.1.1. </w:t>
      </w:r>
      <w:r w:rsidRPr="00941A70">
        <w:t xml:space="preserve">Ему надлежащим образом и в необходимом объеме предоставлены Правообладателем ПО права на </w:t>
      </w:r>
      <w:proofErr w:type="spellStart"/>
      <w:r w:rsidRPr="00941A70">
        <w:t>сублицензирование</w:t>
      </w:r>
      <w:proofErr w:type="spellEnd"/>
      <w:r w:rsidRPr="00941A70">
        <w:t xml:space="preserve"> ПО третьим лицам на основании </w:t>
      </w:r>
      <w:proofErr w:type="spellStart"/>
      <w:r w:rsidRPr="00941A70">
        <w:t>авторизационного</w:t>
      </w:r>
      <w:proofErr w:type="spellEnd"/>
      <w:r w:rsidRPr="00941A70">
        <w:t xml:space="preserve"> сертификата продавца, выданного правообладателем – </w:t>
      </w:r>
      <w:r>
        <w:t>__________________________________________________________________.</w:t>
      </w:r>
    </w:p>
    <w:p w14:paraId="62E1DD52" w14:textId="77777777" w:rsidR="00522859" w:rsidRDefault="00522859" w:rsidP="00522859">
      <w:pPr>
        <w:widowControl w:val="0"/>
        <w:jc w:val="both"/>
        <w:rPr>
          <w:color w:val="000000"/>
        </w:rPr>
      </w:pPr>
      <w:r>
        <w:rPr>
          <w:color w:val="000000"/>
        </w:rPr>
        <w:t xml:space="preserve">5.1.2. </w:t>
      </w:r>
      <w:r w:rsidRPr="008E4AD6">
        <w:rPr>
          <w:color w:val="000000"/>
        </w:rPr>
        <w:t xml:space="preserve">он вправе предоставлять Лицензию на </w:t>
      </w:r>
      <w:r>
        <w:rPr>
          <w:color w:val="000000"/>
        </w:rPr>
        <w:t xml:space="preserve">продление права использования </w:t>
      </w:r>
      <w:r w:rsidRPr="008E4AD6">
        <w:rPr>
          <w:color w:val="000000"/>
        </w:rPr>
        <w:t xml:space="preserve">ПО в объеме, </w:t>
      </w:r>
      <w:r w:rsidRPr="008E4AD6">
        <w:rPr>
          <w:color w:val="000000"/>
        </w:rPr>
        <w:lastRenderedPageBreak/>
        <w:t>предусмотренном Договором;</w:t>
      </w:r>
      <w:r>
        <w:rPr>
          <w:color w:val="000000"/>
        </w:rPr>
        <w:t xml:space="preserve"> </w:t>
      </w:r>
    </w:p>
    <w:p w14:paraId="0DF48D26" w14:textId="77777777" w:rsidR="00522859" w:rsidRDefault="00522859" w:rsidP="00522859">
      <w:pPr>
        <w:widowControl w:val="0"/>
        <w:jc w:val="both"/>
        <w:rPr>
          <w:color w:val="000000"/>
        </w:rPr>
      </w:pPr>
      <w:r>
        <w:rPr>
          <w:color w:val="000000"/>
        </w:rPr>
        <w:t xml:space="preserve">5.1.3. </w:t>
      </w:r>
      <w:r w:rsidRPr="008E4AD6">
        <w:rPr>
          <w:color w:val="000000"/>
        </w:rPr>
        <w:t xml:space="preserve">ПО соответствует требованиям действующего законодательства, никакая часть и никакие элементы ПО не нарушают чьих-либо законных прав и интересов; </w:t>
      </w:r>
    </w:p>
    <w:p w14:paraId="79D7B608" w14:textId="77777777" w:rsidR="00522859" w:rsidRDefault="00522859" w:rsidP="00522859">
      <w:pPr>
        <w:widowControl w:val="0"/>
        <w:jc w:val="both"/>
        <w:rPr>
          <w:color w:val="000000"/>
        </w:rPr>
      </w:pPr>
      <w:r>
        <w:rPr>
          <w:color w:val="000000"/>
        </w:rPr>
        <w:t xml:space="preserve">5.1.4. </w:t>
      </w:r>
      <w:r w:rsidRPr="00075CAE">
        <w:rPr>
          <w:color w:val="000000"/>
        </w:rPr>
        <w:t xml:space="preserve">использование </w:t>
      </w:r>
      <w:r>
        <w:rPr>
          <w:color w:val="000000"/>
        </w:rPr>
        <w:t>СУБЛИЦЕНЗИАТ</w:t>
      </w:r>
      <w:r w:rsidRPr="00075CAE">
        <w:rPr>
          <w:color w:val="000000"/>
        </w:rPr>
        <w:t>ОМ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Pr>
          <w:color w:val="000000"/>
        </w:rPr>
        <w:t xml:space="preserve"> </w:t>
      </w:r>
    </w:p>
    <w:p w14:paraId="636F38D4" w14:textId="77777777" w:rsidR="00522859" w:rsidRDefault="00522859" w:rsidP="00522859">
      <w:pPr>
        <w:widowControl w:val="0"/>
        <w:jc w:val="both"/>
      </w:pPr>
      <w:r>
        <w:rPr>
          <w:color w:val="000000"/>
        </w:rPr>
        <w:t>5.1.5. п</w:t>
      </w:r>
      <w:r w:rsidRPr="00075CAE">
        <w:t xml:space="preserve">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w:t>
      </w:r>
      <w:r>
        <w:t>СУБЛИЦЕНЗИАР</w:t>
      </w:r>
      <w:r w:rsidRPr="00075CAE">
        <w:t xml:space="preserve"> может утратить право на предоставление Лице</w:t>
      </w:r>
      <w:r>
        <w:t>нзии, предусмотренной Договором.</w:t>
      </w:r>
    </w:p>
    <w:p w14:paraId="3CE41AD2" w14:textId="77777777" w:rsidR="00522859" w:rsidRDefault="00522859" w:rsidP="00522859">
      <w:pPr>
        <w:widowControl w:val="0"/>
        <w:jc w:val="both"/>
      </w:pPr>
      <w:r>
        <w:t xml:space="preserve">5.2. </w:t>
      </w:r>
      <w:r w:rsidRPr="00075CAE">
        <w:t xml:space="preserve">Нарушение </w:t>
      </w:r>
      <w:r>
        <w:t>СУБЛИЦЕНЗИАР</w:t>
      </w:r>
      <w:r w:rsidRPr="00075CAE">
        <w:t xml:space="preserve">ОМ гарантий и заверений, обозначенных </w:t>
      </w:r>
      <w:r>
        <w:t>в п. 5</w:t>
      </w:r>
      <w:r w:rsidRPr="00075CAE">
        <w:t xml:space="preserve">.1. Договора, является существенным нарушением Договора. В случае нарушения </w:t>
      </w:r>
      <w:r>
        <w:t>СУБЛИЦЕНЗИАР</w:t>
      </w:r>
      <w:r w:rsidRPr="00075CAE">
        <w:t>ОМ гаран</w:t>
      </w:r>
      <w:r>
        <w:t>тий, указанных в п. 5</w:t>
      </w:r>
      <w:r w:rsidRPr="00075CAE">
        <w:t xml:space="preserve">.1. Договора, </w:t>
      </w:r>
      <w:r>
        <w:t>СУБЛИЦЕНЗИАР</w:t>
      </w:r>
      <w:r w:rsidRPr="00075CAE">
        <w:t xml:space="preserve"> возместит </w:t>
      </w:r>
      <w:r>
        <w:t>СУБЛИЦЕНЗИАТ</w:t>
      </w:r>
      <w:r w:rsidRPr="00075CAE">
        <w:t>У убытки, в том числе упущенную выгоду, а также выплатит штрафную неустойку в размере 10% (Дес</w:t>
      </w:r>
      <w:r>
        <w:t>ять процентов) от Цены Договора</w:t>
      </w:r>
      <w:r w:rsidRPr="00075CAE">
        <w:t xml:space="preserve">. Реализация предусмотренных настоящим пунктом прав </w:t>
      </w:r>
      <w:r>
        <w:t>СУБЛИЦЕНЗИАТ</w:t>
      </w:r>
      <w:r w:rsidRPr="00075CAE">
        <w:t>ОМ не препятствует использованию иных правомочий, предусмотренных статьей 431.2 Гражданского кодекса Российской Федерации и настоящим Договором.</w:t>
      </w:r>
    </w:p>
    <w:p w14:paraId="15E5C328" w14:textId="77777777" w:rsidR="00522859" w:rsidRDefault="00522859" w:rsidP="00522859">
      <w:pPr>
        <w:widowControl w:val="0"/>
        <w:jc w:val="both"/>
        <w:rPr>
          <w:color w:val="000000"/>
        </w:rPr>
      </w:pPr>
      <w:r>
        <w:rPr>
          <w:color w:val="000000"/>
        </w:rPr>
        <w:t xml:space="preserve">5.3. </w:t>
      </w:r>
      <w:r w:rsidRPr="00075CAE">
        <w:rPr>
          <w:color w:val="000000"/>
        </w:rPr>
        <w:t xml:space="preserve">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w:t>
      </w:r>
      <w:r>
        <w:rPr>
          <w:color w:val="000000"/>
        </w:rPr>
        <w:t>СУБЛИЦЕНЗИАТ</w:t>
      </w:r>
      <w:r w:rsidRPr="00075CAE">
        <w:rPr>
          <w:color w:val="000000"/>
        </w:rPr>
        <w:t xml:space="preserve">У, </w:t>
      </w:r>
      <w:r>
        <w:rPr>
          <w:color w:val="000000"/>
        </w:rPr>
        <w:t>СУБЛИЦЕНЗИАР</w:t>
      </w:r>
      <w:r w:rsidRPr="00075CAE">
        <w:rPr>
          <w:color w:val="000000"/>
        </w:rPr>
        <w:t xml:space="preserve"> своими силами и за свой счет будет разрешать (рассматривать) такие претензии/иски, оградив </w:t>
      </w:r>
      <w:r>
        <w:rPr>
          <w:color w:val="000000"/>
        </w:rPr>
        <w:t>СУБЛИЦЕНЗИАТ</w:t>
      </w:r>
      <w:r w:rsidRPr="00075CAE">
        <w:rPr>
          <w:color w:val="000000"/>
        </w:rPr>
        <w:t>А от возможных убытков и участия в рассмотрении претензий/возможном судебном разбирательстве</w:t>
      </w:r>
      <w:r>
        <w:rPr>
          <w:color w:val="000000"/>
        </w:rPr>
        <w:t>.</w:t>
      </w:r>
    </w:p>
    <w:p w14:paraId="2A7C9958" w14:textId="77777777" w:rsidR="00522859" w:rsidRDefault="00522859" w:rsidP="00522859">
      <w:pPr>
        <w:widowControl w:val="0"/>
        <w:jc w:val="both"/>
      </w:pPr>
      <w:r>
        <w:rPr>
          <w:color w:val="000000"/>
        </w:rPr>
        <w:t xml:space="preserve">5.4. </w:t>
      </w:r>
      <w:r>
        <w:t>СУБЛИЦЕНЗИАТ</w:t>
      </w:r>
      <w:r w:rsidRPr="00075CAE">
        <w:t xml:space="preserve"> вправе также по согласованию с </w:t>
      </w:r>
      <w:r>
        <w:t>СУБЛИЦЕНЗИАР</w:t>
      </w:r>
      <w:r w:rsidRPr="00075CAE">
        <w:t xml:space="preserve">ОМ самостоятельно осуществить судебную защиту в случае предъявления к </w:t>
      </w:r>
      <w:r>
        <w:t>СУБЛИЦЕНЗИАТ</w:t>
      </w:r>
      <w:r w:rsidRPr="00075CAE">
        <w:t xml:space="preserve">У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w:t>
      </w:r>
      <w:r>
        <w:t>СУБЛИЦЕНЗИАТ</w:t>
      </w:r>
      <w:r w:rsidRPr="00075CAE">
        <w:t>А о взыскании средств</w:t>
      </w:r>
      <w:r>
        <w:t xml:space="preserve"> </w:t>
      </w:r>
      <w:r w:rsidRPr="00075CAE">
        <w:t xml:space="preserve">с последнего, </w:t>
      </w:r>
      <w:r>
        <w:t>СУБЛИЦЕНЗИАР</w:t>
      </w:r>
      <w:r w:rsidRPr="00075CAE">
        <w:t xml:space="preserve"> обязан возместить </w:t>
      </w:r>
      <w:r>
        <w:t>СУБЛИЦЕНЗИАТ</w:t>
      </w:r>
      <w:r w:rsidRPr="00075CAE">
        <w:t xml:space="preserve">У убытки в полном объеме и все документально подтвержденные судебные издержки не позднее 10 (Десяти) рабочих дней с даты получения от </w:t>
      </w:r>
      <w:r>
        <w:t>СУБЛИЦЕНЗИАТ</w:t>
      </w:r>
      <w:r w:rsidRPr="00075CAE">
        <w:t>А соответствующего письменного требования об уплате.</w:t>
      </w:r>
      <w:r>
        <w:t xml:space="preserve"> </w:t>
      </w:r>
    </w:p>
    <w:p w14:paraId="09138736" w14:textId="77777777" w:rsidR="00522859" w:rsidRPr="004D5A36" w:rsidRDefault="00522859" w:rsidP="00522859">
      <w:pPr>
        <w:widowControl w:val="0"/>
        <w:jc w:val="both"/>
      </w:pPr>
      <w:r>
        <w:t xml:space="preserve">5.5. </w:t>
      </w:r>
      <w:r w:rsidRPr="00075CAE">
        <w:t>В с</w:t>
      </w:r>
      <w:r>
        <w:t xml:space="preserve">лучаях, предусмотренных в </w:t>
      </w:r>
      <w:proofErr w:type="spellStart"/>
      <w:r>
        <w:t>п.п</w:t>
      </w:r>
      <w:proofErr w:type="spellEnd"/>
      <w:r>
        <w:t>. 5</w:t>
      </w:r>
      <w:r w:rsidRPr="00075CAE">
        <w:t>.3</w:t>
      </w:r>
      <w:r>
        <w:t>. и 5</w:t>
      </w:r>
      <w:r w:rsidRPr="00075CAE">
        <w:t xml:space="preserve">.4. Договора, </w:t>
      </w:r>
      <w:r>
        <w:t>СУБЛИЦЕНЗИАТ</w:t>
      </w:r>
      <w:r w:rsidRPr="00075CAE">
        <w:t xml:space="preserve"> вправе привлекать к участию в рассмотрении претензий/судебном процессе </w:t>
      </w:r>
      <w:r>
        <w:t>СУБЛИЦЕНЗИАР</w:t>
      </w:r>
      <w:r w:rsidRPr="00075CAE">
        <w:t xml:space="preserve">А и требовать от него предоставления документов, подтверждающих гарантии и заверения </w:t>
      </w:r>
      <w:r>
        <w:t>СУБЛИЦЕНЗИАР</w:t>
      </w:r>
      <w:r w:rsidRPr="00075CAE">
        <w:t>А, а последний не вправе отказываться от такого участия и предоставления документов.</w:t>
      </w:r>
    </w:p>
    <w:p w14:paraId="4D36C59C" w14:textId="77777777" w:rsidR="00522859" w:rsidRPr="00EC3458" w:rsidRDefault="00522859" w:rsidP="00522859">
      <w:pPr>
        <w:widowControl w:val="0"/>
        <w:jc w:val="both"/>
      </w:pPr>
      <w:r w:rsidRPr="009C2D9C">
        <w:t xml:space="preserve">5.6. Гарантийная техническая поддержка включает в себя технические и функциональные консультации по </w:t>
      </w:r>
      <w:proofErr w:type="spellStart"/>
      <w:r w:rsidRPr="009C2D9C">
        <w:t>ПО</w:t>
      </w:r>
      <w:proofErr w:type="spellEnd"/>
      <w:r w:rsidRPr="009C2D9C">
        <w:t xml:space="preserve">. Техническая поддержка осуществляется службой ТП правообладателя посредством электронной почты или системы технической поддержки </w:t>
      </w:r>
      <w:hyperlink r:id="rId35" w:history="1">
        <w:r w:rsidRPr="009C2D9C">
          <w:t>https://esupport.icewarp.com</w:t>
        </w:r>
      </w:hyperlink>
      <w:r w:rsidRPr="009C2D9C">
        <w:t>.</w:t>
      </w:r>
    </w:p>
    <w:p w14:paraId="4947C4D8" w14:textId="77777777" w:rsidR="00522859" w:rsidRDefault="00522859" w:rsidP="00522859">
      <w:pPr>
        <w:spacing w:line="253" w:lineRule="auto"/>
        <w:jc w:val="both"/>
      </w:pPr>
    </w:p>
    <w:p w14:paraId="61575DC5" w14:textId="77777777" w:rsidR="00522859" w:rsidRPr="001414E0" w:rsidRDefault="00522859" w:rsidP="00522859">
      <w:pPr>
        <w:spacing w:line="253" w:lineRule="auto"/>
        <w:jc w:val="center"/>
        <w:rPr>
          <w:sz w:val="20"/>
          <w:szCs w:val="20"/>
        </w:rPr>
      </w:pPr>
      <w:r w:rsidRPr="001414E0">
        <w:rPr>
          <w:sz w:val="20"/>
          <w:szCs w:val="20"/>
        </w:rPr>
        <w:t>6.</w:t>
      </w:r>
      <w:r>
        <w:t xml:space="preserve"> ОБЕСПЕЧЕНИЕ КОНФИДЕНЦИАЛЬНОСТИ</w:t>
      </w:r>
    </w:p>
    <w:p w14:paraId="6FB53D75" w14:textId="77777777" w:rsidR="00522859" w:rsidRDefault="00522859" w:rsidP="00522859">
      <w:pPr>
        <w:spacing w:line="288" w:lineRule="exact"/>
        <w:rPr>
          <w:sz w:val="20"/>
          <w:szCs w:val="20"/>
        </w:rPr>
      </w:pPr>
    </w:p>
    <w:p w14:paraId="1703AB1E" w14:textId="77777777" w:rsidR="00522859" w:rsidRDefault="00522859" w:rsidP="00522859">
      <w:pPr>
        <w:spacing w:line="238" w:lineRule="auto"/>
        <w:jc w:val="both"/>
        <w:rPr>
          <w:sz w:val="20"/>
          <w:szCs w:val="20"/>
        </w:rPr>
      </w:pPr>
      <w:r>
        <w:t>6.1.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14:paraId="02C849E3" w14:textId="77777777" w:rsidR="00522859" w:rsidRDefault="00522859" w:rsidP="00522859">
      <w:pPr>
        <w:spacing w:line="17" w:lineRule="exact"/>
        <w:rPr>
          <w:sz w:val="20"/>
          <w:szCs w:val="20"/>
        </w:rPr>
      </w:pPr>
    </w:p>
    <w:p w14:paraId="58C72E7A" w14:textId="77777777" w:rsidR="00522859" w:rsidRDefault="00522859" w:rsidP="00522859">
      <w:pPr>
        <w:spacing w:line="238" w:lineRule="auto"/>
        <w:jc w:val="both"/>
        <w:rPr>
          <w:sz w:val="20"/>
          <w:szCs w:val="20"/>
        </w:rPr>
      </w:pPr>
      <w:r>
        <w:t>6.2.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14:paraId="6C4EF42F" w14:textId="77777777" w:rsidR="00522859" w:rsidRDefault="00522859" w:rsidP="00522859">
      <w:pPr>
        <w:spacing w:line="19" w:lineRule="exact"/>
        <w:rPr>
          <w:sz w:val="20"/>
          <w:szCs w:val="20"/>
        </w:rPr>
      </w:pPr>
    </w:p>
    <w:p w14:paraId="2BFA9534" w14:textId="77777777" w:rsidR="00522859" w:rsidRDefault="00522859" w:rsidP="00522859">
      <w:pPr>
        <w:spacing w:line="238" w:lineRule="auto"/>
        <w:jc w:val="both"/>
        <w:rPr>
          <w:sz w:val="20"/>
          <w:szCs w:val="20"/>
        </w:rPr>
      </w:pPr>
      <w:r>
        <w:lastRenderedPageBreak/>
        <w:t>6.3.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14:paraId="473AB58C" w14:textId="77777777" w:rsidR="00522859" w:rsidRDefault="00522859" w:rsidP="00522859">
      <w:pPr>
        <w:spacing w:line="278" w:lineRule="exact"/>
        <w:rPr>
          <w:sz w:val="20"/>
          <w:szCs w:val="20"/>
        </w:rPr>
      </w:pPr>
    </w:p>
    <w:p w14:paraId="3253848A" w14:textId="77777777" w:rsidR="00522859" w:rsidRPr="001414E0" w:rsidRDefault="00522859" w:rsidP="00522859">
      <w:pPr>
        <w:spacing w:line="238" w:lineRule="auto"/>
        <w:ind w:left="260"/>
        <w:jc w:val="center"/>
        <w:rPr>
          <w:b/>
          <w:sz w:val="20"/>
          <w:szCs w:val="20"/>
        </w:rPr>
      </w:pPr>
      <w:r w:rsidRPr="001414E0">
        <w:rPr>
          <w:b/>
          <w:sz w:val="20"/>
          <w:szCs w:val="20"/>
        </w:rPr>
        <w:t>7.</w:t>
      </w:r>
      <w:r w:rsidRPr="001414E0">
        <w:rPr>
          <w:b/>
        </w:rPr>
        <w:t xml:space="preserve"> ОТВЕТСТВЕННОСТЬ СТОРОН</w:t>
      </w:r>
    </w:p>
    <w:p w14:paraId="49108351" w14:textId="77777777" w:rsidR="00522859" w:rsidRDefault="00522859" w:rsidP="00522859">
      <w:pPr>
        <w:spacing w:line="288" w:lineRule="exact"/>
        <w:rPr>
          <w:sz w:val="20"/>
          <w:szCs w:val="20"/>
        </w:rPr>
      </w:pPr>
    </w:p>
    <w:p w14:paraId="198A8475" w14:textId="77777777" w:rsidR="00522859" w:rsidRDefault="00522859" w:rsidP="00522859">
      <w:pPr>
        <w:spacing w:line="236" w:lineRule="auto"/>
        <w:jc w:val="both"/>
        <w:rPr>
          <w:sz w:val="20"/>
          <w:szCs w:val="20"/>
        </w:rPr>
      </w:pPr>
      <w: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20841A9" w14:textId="77777777" w:rsidR="00522859" w:rsidRDefault="00522859" w:rsidP="00522859">
      <w:pPr>
        <w:spacing w:line="2" w:lineRule="exact"/>
        <w:jc w:val="both"/>
        <w:rPr>
          <w:sz w:val="20"/>
          <w:szCs w:val="20"/>
        </w:rPr>
      </w:pPr>
    </w:p>
    <w:p w14:paraId="41CBE356" w14:textId="77777777" w:rsidR="00522859" w:rsidRPr="008520ED" w:rsidRDefault="00522859" w:rsidP="00522859">
      <w:pPr>
        <w:spacing w:line="236" w:lineRule="auto"/>
        <w:jc w:val="both"/>
      </w:pPr>
      <w:r>
        <w:t>7.2.</w:t>
      </w:r>
      <w:r w:rsidRPr="008520ED">
        <w:tab/>
      </w:r>
      <w:r>
        <w:t>Если иное не предусмотрено настоящим Договором, за нарушение СУБЛИЦЕНЗИАРОМ сроков исполнения обязательств, предусмотренных настоящим Договором, СУБЛИЦЕНЗИАТ вправе взыскать с СУБЛИЦЕНЗИАРА пени в размере 0,1 процента (0,1%) от цены Договора, за каждый день просрочки исполнения.</w:t>
      </w:r>
    </w:p>
    <w:p w14:paraId="45DD264B" w14:textId="77777777" w:rsidR="00522859" w:rsidRDefault="00522859" w:rsidP="00522859">
      <w:pPr>
        <w:spacing w:line="238" w:lineRule="auto"/>
        <w:jc w:val="both"/>
      </w:pPr>
      <w:r>
        <w:t xml:space="preserve">7.3. В случае просрочки платежа, указанного в п. 3.4 настоящего Договора, СУБЛИЦЕНЗИАР вправе взыскать с СУБЛИЦЕНЗИАТА за каждый день просрочки неустойку в размере 1/365 ключевой ставки Центрального банка Российской Федерации, определённой на дату составления СУБЛИЦЕНЗИАРОМ соответствующей претензии, от суммы просроченного платежа. </w:t>
      </w:r>
    </w:p>
    <w:p w14:paraId="5012F319" w14:textId="77777777" w:rsidR="00522859" w:rsidRDefault="00522859" w:rsidP="00522859">
      <w:pPr>
        <w:spacing w:line="238" w:lineRule="auto"/>
        <w:jc w:val="both"/>
        <w:rPr>
          <w:sz w:val="20"/>
          <w:szCs w:val="20"/>
        </w:rPr>
      </w:pPr>
      <w:r>
        <w:t>7.4.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0204D67C" w14:textId="77777777" w:rsidR="00522859" w:rsidRDefault="00522859" w:rsidP="00522859">
      <w:pPr>
        <w:spacing w:line="17" w:lineRule="exact"/>
        <w:rPr>
          <w:sz w:val="20"/>
          <w:szCs w:val="20"/>
        </w:rPr>
      </w:pPr>
    </w:p>
    <w:p w14:paraId="0EA502B4" w14:textId="77777777" w:rsidR="00522859" w:rsidRDefault="00522859" w:rsidP="00522859">
      <w:pPr>
        <w:spacing w:line="236" w:lineRule="auto"/>
        <w:jc w:val="both"/>
        <w:rPr>
          <w:sz w:val="20"/>
          <w:szCs w:val="20"/>
        </w:rPr>
      </w:pPr>
      <w:r>
        <w:t>7.5.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14:paraId="6B657AF2" w14:textId="77777777" w:rsidR="00522859" w:rsidRDefault="00522859" w:rsidP="00522859">
      <w:pPr>
        <w:spacing w:line="2" w:lineRule="exact"/>
        <w:rPr>
          <w:sz w:val="20"/>
          <w:szCs w:val="20"/>
        </w:rPr>
      </w:pPr>
    </w:p>
    <w:p w14:paraId="2F2A98AA" w14:textId="77777777" w:rsidR="00522859" w:rsidRDefault="00522859" w:rsidP="00522859">
      <w:pPr>
        <w:spacing w:line="354" w:lineRule="exact"/>
        <w:rPr>
          <w:sz w:val="20"/>
          <w:szCs w:val="20"/>
        </w:rPr>
      </w:pPr>
    </w:p>
    <w:p w14:paraId="102F8A40" w14:textId="77777777" w:rsidR="00522859" w:rsidRPr="001414E0" w:rsidRDefault="00522859" w:rsidP="00522859">
      <w:pPr>
        <w:spacing w:line="236" w:lineRule="auto"/>
        <w:ind w:left="260"/>
        <w:jc w:val="center"/>
        <w:rPr>
          <w:b/>
          <w:sz w:val="20"/>
          <w:szCs w:val="20"/>
        </w:rPr>
      </w:pPr>
      <w:r w:rsidRPr="001414E0">
        <w:rPr>
          <w:b/>
          <w:sz w:val="20"/>
          <w:szCs w:val="20"/>
        </w:rPr>
        <w:t xml:space="preserve">8. </w:t>
      </w:r>
      <w:r w:rsidRPr="001414E0">
        <w:rPr>
          <w:b/>
        </w:rPr>
        <w:t>ОБСТОЯТЕЛЬСТВА НЕПРЕОДОЛИМОЙ СИЛЫ</w:t>
      </w:r>
    </w:p>
    <w:p w14:paraId="0AD78096" w14:textId="77777777" w:rsidR="00522859" w:rsidRDefault="00522859" w:rsidP="00522859">
      <w:pPr>
        <w:spacing w:line="238" w:lineRule="auto"/>
        <w:jc w:val="both"/>
        <w:rPr>
          <w:sz w:val="20"/>
          <w:szCs w:val="20"/>
        </w:rPr>
      </w:pPr>
      <w: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086CAAF9" w14:textId="77777777" w:rsidR="00522859" w:rsidRDefault="00522859" w:rsidP="00522859">
      <w:pPr>
        <w:spacing w:line="23" w:lineRule="exact"/>
        <w:rPr>
          <w:sz w:val="20"/>
          <w:szCs w:val="20"/>
        </w:rPr>
      </w:pPr>
    </w:p>
    <w:p w14:paraId="4BE7D9F0" w14:textId="77777777" w:rsidR="00522859" w:rsidRDefault="00522859" w:rsidP="00522859">
      <w:pPr>
        <w:spacing w:line="238" w:lineRule="auto"/>
        <w:jc w:val="both"/>
        <w:rPr>
          <w:sz w:val="20"/>
          <w:szCs w:val="20"/>
        </w:rPr>
      </w:pPr>
      <w:r>
        <w:t>8.2.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18A0B0F8" w14:textId="77777777" w:rsidR="00522859" w:rsidRDefault="00522859" w:rsidP="00522859">
      <w:pPr>
        <w:spacing w:line="21" w:lineRule="exact"/>
        <w:rPr>
          <w:sz w:val="20"/>
          <w:szCs w:val="20"/>
        </w:rPr>
      </w:pPr>
    </w:p>
    <w:p w14:paraId="67B1D955" w14:textId="77777777" w:rsidR="00522859" w:rsidRDefault="00522859" w:rsidP="00522859">
      <w:pPr>
        <w:spacing w:line="238" w:lineRule="auto"/>
        <w:jc w:val="both"/>
        <w:rPr>
          <w:sz w:val="20"/>
          <w:szCs w:val="20"/>
        </w:rPr>
      </w:pPr>
      <w:r>
        <w:t>8.3.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2CEB7769" w14:textId="77777777" w:rsidR="00522859" w:rsidRDefault="00522859" w:rsidP="00522859">
      <w:pPr>
        <w:spacing w:line="15" w:lineRule="exact"/>
        <w:rPr>
          <w:sz w:val="20"/>
          <w:szCs w:val="20"/>
        </w:rPr>
      </w:pPr>
    </w:p>
    <w:p w14:paraId="6050AF57" w14:textId="77777777" w:rsidR="00522859" w:rsidRDefault="00522859" w:rsidP="00522859">
      <w:pPr>
        <w:spacing w:line="238" w:lineRule="auto"/>
        <w:jc w:val="both"/>
        <w:rPr>
          <w:sz w:val="20"/>
          <w:szCs w:val="20"/>
        </w:rPr>
      </w:pPr>
      <w:r>
        <w:t xml:space="preserve">8.4.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w:t>
      </w:r>
      <w:r>
        <w:lastRenderedPageBreak/>
        <w:t>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12637F4A" w14:textId="77777777" w:rsidR="00522859" w:rsidRDefault="00522859" w:rsidP="00522859">
      <w:pPr>
        <w:spacing w:line="278" w:lineRule="exact"/>
        <w:rPr>
          <w:sz w:val="20"/>
          <w:szCs w:val="20"/>
        </w:rPr>
      </w:pPr>
    </w:p>
    <w:p w14:paraId="0E16F5D4" w14:textId="77777777" w:rsidR="00522859" w:rsidRPr="00291693" w:rsidRDefault="00522859" w:rsidP="00522859">
      <w:pPr>
        <w:pStyle w:val="a4"/>
        <w:widowControl w:val="0"/>
        <w:ind w:left="0"/>
        <w:jc w:val="center"/>
        <w:rPr>
          <w:b/>
        </w:rPr>
      </w:pPr>
      <w:r w:rsidRPr="00291693">
        <w:rPr>
          <w:b/>
          <w:bCs/>
        </w:rPr>
        <w:t>9.  АНТИКОРРУПЦИОННАЯ ОГОВОРКА</w:t>
      </w:r>
    </w:p>
    <w:p w14:paraId="21E1857B" w14:textId="77777777" w:rsidR="00522859" w:rsidRPr="00075CAE" w:rsidRDefault="00522859" w:rsidP="00522859">
      <w:pPr>
        <w:pStyle w:val="a4"/>
        <w:widowControl w:val="0"/>
        <w:ind w:left="0"/>
        <w:jc w:val="both"/>
        <w:outlineLvl w:val="0"/>
      </w:pPr>
      <w:r>
        <w:t>9</w:t>
      </w:r>
      <w:r w:rsidRPr="00075CAE">
        <w:t xml:space="preserve">.1. </w:t>
      </w:r>
      <w:r>
        <w:t>СУБЛИЦЕНЗИАРУ</w:t>
      </w:r>
      <w:r w:rsidRPr="00075CAE">
        <w:t xml:space="preserve"> известно о том, что </w:t>
      </w:r>
      <w:r>
        <w:t>СУБЛИЦЕНЗИАТ</w:t>
      </w:r>
      <w:r w:rsidRPr="00075CAE">
        <w:t xml:space="preserve"> ведёт антикоррупционную политику и развивает не допускающую коррупционных проявлений культуру. </w:t>
      </w:r>
    </w:p>
    <w:p w14:paraId="63CA93C0" w14:textId="77777777" w:rsidR="00522859" w:rsidRPr="00075CAE" w:rsidRDefault="00522859" w:rsidP="00522859">
      <w:pPr>
        <w:pStyle w:val="a4"/>
        <w:widowControl w:val="0"/>
        <w:ind w:left="0"/>
        <w:jc w:val="both"/>
        <w:outlineLvl w:val="0"/>
      </w:pPr>
      <w:r>
        <w:t>9.2.</w:t>
      </w:r>
      <w:r w:rsidRPr="00075CAE">
        <w:t xml:space="preserve"> </w:t>
      </w:r>
      <w:r>
        <w:t>СУБЛИЦЕНЗИАР</w:t>
      </w:r>
      <w:r w:rsidRPr="00075CAE">
        <w:t xml:space="preserve"> настоящим подтверждает, что он ознакомился с «Кодексом деловой этики поставщика» АО «</w:t>
      </w:r>
      <w:proofErr w:type="spellStart"/>
      <w:r>
        <w:t>Айкумен</w:t>
      </w:r>
      <w:proofErr w:type="spellEnd"/>
      <w:r>
        <w:t xml:space="preserve"> ИБС»</w:t>
      </w:r>
      <w:r w:rsidRPr="00075CAE">
        <w:t xml:space="preserve"> (далее – «Кодекс»), размещенного в сети Интернет по адресу</w:t>
      </w:r>
      <w:r w:rsidRPr="00B030E6">
        <w:t>: http://</w:t>
      </w:r>
      <w:r w:rsidRPr="00291693">
        <w:rPr>
          <w:lang w:val="en-US"/>
        </w:rPr>
        <w:t>www</w:t>
      </w:r>
      <w:r w:rsidRPr="00B030E6">
        <w:t>/</w:t>
      </w:r>
      <w:proofErr w:type="spellStart"/>
      <w:r w:rsidRPr="00291693">
        <w:rPr>
          <w:lang w:val="en-US"/>
        </w:rPr>
        <w:t>iqmen</w:t>
      </w:r>
      <w:proofErr w:type="spellEnd"/>
      <w:r w:rsidRPr="00B030E6">
        <w:t>.</w:t>
      </w:r>
      <w:proofErr w:type="spellStart"/>
      <w:r w:rsidRPr="00291693">
        <w:rPr>
          <w:lang w:val="en-US"/>
        </w:rPr>
        <w:t>ru</w:t>
      </w:r>
      <w:proofErr w:type="spellEnd"/>
      <w:r w:rsidRPr="00B030E6">
        <w:t>,</w:t>
      </w:r>
      <w:r w:rsidRPr="00075CAE">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t>СУБЛИЦЕНЗИАРА</w:t>
      </w:r>
      <w:r w:rsidRPr="00075CAE">
        <w:t>.</w:t>
      </w:r>
    </w:p>
    <w:p w14:paraId="6D93254F" w14:textId="77777777" w:rsidR="00522859" w:rsidRPr="00075CAE" w:rsidRDefault="00522859" w:rsidP="00522859">
      <w:pPr>
        <w:pStyle w:val="a4"/>
        <w:widowControl w:val="0"/>
        <w:ind w:left="0"/>
        <w:jc w:val="both"/>
        <w:outlineLvl w:val="0"/>
      </w:pPr>
      <w:r>
        <w:t>9</w:t>
      </w:r>
      <w:r w:rsidRPr="00075CAE">
        <w:t xml:space="preserve">.3.  В случае возникновения у </w:t>
      </w:r>
      <w:r>
        <w:t>СУБЛИЦЕНЗИАТА</w:t>
      </w:r>
      <w:r w:rsidRPr="00075CAE">
        <w:t xml:space="preserve"> подозрений, что произошло или может произойти нарушение </w:t>
      </w:r>
      <w:r>
        <w:t>СУБЛИЦЕНЗИАРОМ</w:t>
      </w:r>
      <w:r w:rsidRPr="00075CAE">
        <w:t xml:space="preserve"> каких-либо положений Кодекса, </w:t>
      </w:r>
      <w:r>
        <w:t>СУБЛИЦЕНЗИАТОМ</w:t>
      </w:r>
      <w:r w:rsidRPr="00075CAE">
        <w:t xml:space="preserve"> в адрес такого </w:t>
      </w:r>
      <w:r>
        <w:t>СУБЛИЦЕНЗИАРА</w:t>
      </w:r>
      <w:r w:rsidRPr="00075CAE">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t>СУБЛИЦЕНЗИАРОМ</w:t>
      </w:r>
      <w:r w:rsidRPr="00075CAE">
        <w:t>, его аффилированными лицами, работниками или агентами.</w:t>
      </w:r>
    </w:p>
    <w:p w14:paraId="410B2B81" w14:textId="77777777" w:rsidR="00522859" w:rsidRDefault="00522859" w:rsidP="00522859">
      <w:pPr>
        <w:pStyle w:val="a4"/>
        <w:widowControl w:val="0"/>
        <w:ind w:left="0"/>
        <w:jc w:val="both"/>
        <w:outlineLvl w:val="0"/>
      </w:pPr>
      <w:r>
        <w:t>9</w:t>
      </w:r>
      <w:r w:rsidRPr="00075CAE">
        <w:t xml:space="preserve">.4. После направления </w:t>
      </w:r>
      <w:r>
        <w:t>СУБЛИЦЕНЗИАРУ</w:t>
      </w:r>
      <w:r w:rsidRPr="00075CAE">
        <w:t xml:space="preserve"> письменного уведомления </w:t>
      </w:r>
      <w:r>
        <w:t>СУБЛИЦЕНЗИАР</w:t>
      </w:r>
      <w:r w:rsidRPr="00075CAE">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t xml:space="preserve"> СУБЛИЦЕНЗИАРОМ</w:t>
      </w:r>
      <w:r w:rsidRPr="00075CAE">
        <w:t xml:space="preserve"> в течение 10 (десяти) рабочих дней с даты направления письменного уведомления.</w:t>
      </w:r>
    </w:p>
    <w:p w14:paraId="6490CB9A" w14:textId="77777777" w:rsidR="00522859" w:rsidRDefault="00522859" w:rsidP="00522859">
      <w:pPr>
        <w:pStyle w:val="a4"/>
        <w:widowControl w:val="0"/>
        <w:ind w:left="0"/>
        <w:jc w:val="both"/>
        <w:outlineLvl w:val="0"/>
      </w:pPr>
      <w:r>
        <w:t xml:space="preserve">9.5. </w:t>
      </w:r>
      <w:r w:rsidRPr="00075CAE">
        <w:t xml:space="preserve">В случае нарушения </w:t>
      </w:r>
      <w:r>
        <w:t>СУБЛИЦЕНЗИАРОМ</w:t>
      </w:r>
      <w:r w:rsidRPr="00075CAE">
        <w:t xml:space="preserve"> обязательств воздерживаться от запрещённых Кодексом действий и/или неполучения </w:t>
      </w:r>
      <w:r>
        <w:t>СУБЛИЦЕНЗИАРОМ</w:t>
      </w:r>
      <w:r w:rsidRPr="00075CAE">
        <w:t xml:space="preserve"> в установленный </w:t>
      </w:r>
      <w:r w:rsidRPr="007605FE">
        <w:t>п. 9.4.</w:t>
      </w:r>
      <w:r w:rsidRPr="00075CAE">
        <w:t xml:space="preserve"> настоящего Договора срок подтверждения, что нарушения не произошло или не произойдёт, </w:t>
      </w:r>
      <w:r>
        <w:t>СУБЛИЦЕНЗИАТ</w:t>
      </w:r>
      <w:r w:rsidRPr="00075CAE">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14:paraId="21DFC7B0" w14:textId="77777777" w:rsidR="00522859" w:rsidRDefault="00522859" w:rsidP="00522859">
      <w:pPr>
        <w:pStyle w:val="a4"/>
        <w:widowControl w:val="0"/>
        <w:ind w:left="0"/>
        <w:jc w:val="both"/>
        <w:outlineLvl w:val="0"/>
      </w:pPr>
      <w:r>
        <w:t xml:space="preserve">9.6. </w:t>
      </w:r>
      <w:r w:rsidRPr="00075CAE">
        <w:t xml:space="preserve">В случае расторжения настоящего Договора в соответствии с положениями настоящей статьи </w:t>
      </w:r>
      <w:r>
        <w:t>СУБЛИЦЕНЗИАТ</w:t>
      </w:r>
      <w:r w:rsidRPr="00075CAE">
        <w:t xml:space="preserve"> вправе требовать возмещения реального ущерба, возникшего в результате такого расторжения.</w:t>
      </w:r>
    </w:p>
    <w:p w14:paraId="20FC5E44" w14:textId="77777777" w:rsidR="00522859" w:rsidRDefault="00522859" w:rsidP="00522859">
      <w:pPr>
        <w:pStyle w:val="a4"/>
        <w:widowControl w:val="0"/>
        <w:ind w:left="0"/>
        <w:jc w:val="both"/>
        <w:outlineLvl w:val="0"/>
      </w:pPr>
      <w:r>
        <w:t xml:space="preserve">9.7. </w:t>
      </w:r>
      <w:r w:rsidRPr="00075CAE">
        <w:t xml:space="preserve">В течение срока действия настоящего Договора </w:t>
      </w:r>
      <w:r>
        <w:t>СУБЛИЦЕНЗИАТ</w:t>
      </w:r>
      <w:r w:rsidRPr="00075CAE">
        <w:t xml:space="preserve"> имеет право </w:t>
      </w:r>
      <w:r>
        <w:t>к</w:t>
      </w:r>
      <w:r w:rsidRPr="00075CAE">
        <w:t xml:space="preserve">ак самостоятельно, так и с привлечением к аудиту третьих лиц, осуществлять контроль по соблюдению </w:t>
      </w:r>
      <w:r>
        <w:t>СУБЛИЦЕНЗИАРОМ</w:t>
      </w:r>
      <w:r w:rsidRPr="00075CAE">
        <w:t xml:space="preserve"> требований Кодекса, в том числе проверять всю документацию </w:t>
      </w:r>
      <w:r>
        <w:t>СУБЛИЦЕНЗИАРА</w:t>
      </w:r>
      <w:r w:rsidRPr="00075CAE">
        <w:t xml:space="preserve">, которая относится к настоящему Договору. </w:t>
      </w:r>
    </w:p>
    <w:p w14:paraId="0CB91A71" w14:textId="77777777" w:rsidR="00522859" w:rsidRDefault="00522859" w:rsidP="00522859">
      <w:pPr>
        <w:pStyle w:val="a4"/>
        <w:widowControl w:val="0"/>
        <w:ind w:left="0"/>
        <w:jc w:val="both"/>
        <w:outlineLvl w:val="0"/>
      </w:pPr>
      <w:r>
        <w:t>9.8. СУБЛИЦЕНЗИАТ</w:t>
      </w:r>
      <w:r w:rsidRPr="00075CAE">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34381C52" w14:textId="77777777" w:rsidR="00522859" w:rsidRDefault="00522859" w:rsidP="00522859">
      <w:pPr>
        <w:pStyle w:val="a4"/>
        <w:widowControl w:val="0"/>
        <w:ind w:left="0"/>
        <w:jc w:val="both"/>
        <w:outlineLvl w:val="0"/>
      </w:pPr>
    </w:p>
    <w:p w14:paraId="67A34343" w14:textId="77777777" w:rsidR="00522859" w:rsidRDefault="00522859" w:rsidP="00522859">
      <w:pPr>
        <w:pStyle w:val="a4"/>
        <w:widowControl w:val="0"/>
        <w:ind w:left="0"/>
        <w:jc w:val="both"/>
        <w:outlineLvl w:val="0"/>
      </w:pPr>
    </w:p>
    <w:p w14:paraId="7D585A7F" w14:textId="77777777" w:rsidR="00522859" w:rsidRPr="00A93D69" w:rsidRDefault="00522859" w:rsidP="00522859">
      <w:pPr>
        <w:pStyle w:val="a4"/>
        <w:widowControl w:val="0"/>
        <w:ind w:left="0"/>
        <w:jc w:val="center"/>
        <w:outlineLvl w:val="0"/>
        <w:rPr>
          <w:b/>
        </w:rPr>
      </w:pPr>
      <w:r w:rsidRPr="00A93D69">
        <w:rPr>
          <w:b/>
        </w:rPr>
        <w:t>10. ОБСТОЯТЕЛЬСТВА НЕПРЕОДОЛИМОЙ СИЛЫ</w:t>
      </w:r>
    </w:p>
    <w:p w14:paraId="4194AF53" w14:textId="77777777" w:rsidR="00522859" w:rsidRDefault="00522859" w:rsidP="00522859">
      <w:pPr>
        <w:spacing w:line="238" w:lineRule="auto"/>
        <w:jc w:val="both"/>
        <w:rPr>
          <w:sz w:val="20"/>
          <w:szCs w:val="20"/>
        </w:rPr>
      </w:pPr>
      <w:r>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0016E04B" w14:textId="77777777" w:rsidR="00522859" w:rsidRDefault="00522859" w:rsidP="00522859">
      <w:pPr>
        <w:spacing w:line="23" w:lineRule="exact"/>
        <w:rPr>
          <w:sz w:val="20"/>
          <w:szCs w:val="20"/>
        </w:rPr>
      </w:pPr>
    </w:p>
    <w:p w14:paraId="08A74842" w14:textId="77777777" w:rsidR="00522859" w:rsidRDefault="00522859" w:rsidP="00522859">
      <w:pPr>
        <w:spacing w:line="238" w:lineRule="auto"/>
        <w:jc w:val="both"/>
        <w:rPr>
          <w:sz w:val="20"/>
          <w:szCs w:val="20"/>
        </w:rPr>
      </w:pPr>
      <w:r>
        <w:t xml:space="preserve">10.2.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w:t>
      </w:r>
      <w:r>
        <w:lastRenderedPageBreak/>
        <w:t>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148BC97F" w14:textId="77777777" w:rsidR="00522859" w:rsidRDefault="00522859" w:rsidP="00522859">
      <w:pPr>
        <w:spacing w:line="21" w:lineRule="exact"/>
        <w:rPr>
          <w:sz w:val="20"/>
          <w:szCs w:val="20"/>
        </w:rPr>
      </w:pPr>
    </w:p>
    <w:p w14:paraId="51BDD323" w14:textId="77777777" w:rsidR="00522859" w:rsidRDefault="00522859" w:rsidP="00522859">
      <w:pPr>
        <w:spacing w:line="238" w:lineRule="auto"/>
        <w:jc w:val="both"/>
        <w:rPr>
          <w:sz w:val="20"/>
          <w:szCs w:val="20"/>
        </w:rPr>
      </w:pPr>
      <w:r>
        <w:t>10.3.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7A59D0BA" w14:textId="77777777" w:rsidR="00522859" w:rsidRDefault="00522859" w:rsidP="00522859">
      <w:pPr>
        <w:spacing w:line="15" w:lineRule="exact"/>
        <w:rPr>
          <w:sz w:val="20"/>
          <w:szCs w:val="20"/>
        </w:rPr>
      </w:pPr>
    </w:p>
    <w:p w14:paraId="62A97697" w14:textId="77777777" w:rsidR="00522859" w:rsidRDefault="00522859" w:rsidP="00522859">
      <w:pPr>
        <w:spacing w:line="238" w:lineRule="auto"/>
        <w:jc w:val="both"/>
        <w:rPr>
          <w:sz w:val="20"/>
          <w:szCs w:val="20"/>
        </w:rPr>
      </w:pPr>
      <w:r>
        <w:t>10.4.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1A3764FC" w14:textId="77777777" w:rsidR="00522859" w:rsidRDefault="00522859" w:rsidP="00522859">
      <w:pPr>
        <w:spacing w:line="200" w:lineRule="exact"/>
        <w:rPr>
          <w:sz w:val="20"/>
          <w:szCs w:val="20"/>
        </w:rPr>
      </w:pPr>
    </w:p>
    <w:p w14:paraId="5A29E120" w14:textId="77777777" w:rsidR="00522859" w:rsidRPr="001414E0" w:rsidRDefault="00522859" w:rsidP="00F15411">
      <w:pPr>
        <w:pStyle w:val="a4"/>
        <w:numPr>
          <w:ilvl w:val="0"/>
          <w:numId w:val="14"/>
        </w:numPr>
        <w:tabs>
          <w:tab w:val="left" w:pos="4100"/>
        </w:tabs>
        <w:jc w:val="center"/>
        <w:rPr>
          <w:b/>
        </w:rPr>
      </w:pPr>
      <w:r w:rsidRPr="001414E0">
        <w:rPr>
          <w:b/>
        </w:rPr>
        <w:t>ПРОЧИЕ УСЛОВИЯ</w:t>
      </w:r>
    </w:p>
    <w:p w14:paraId="13AE70B4" w14:textId="77777777" w:rsidR="00522859" w:rsidRDefault="00522859" w:rsidP="00522859">
      <w:pPr>
        <w:spacing w:line="288" w:lineRule="exact"/>
        <w:rPr>
          <w:sz w:val="20"/>
          <w:szCs w:val="20"/>
        </w:rPr>
      </w:pPr>
    </w:p>
    <w:p w14:paraId="26266855" w14:textId="77777777" w:rsidR="00522859" w:rsidRDefault="00522859" w:rsidP="00522859">
      <w:pPr>
        <w:spacing w:line="234" w:lineRule="auto"/>
        <w:ind w:right="20"/>
        <w:jc w:val="both"/>
        <w:rPr>
          <w:sz w:val="20"/>
          <w:szCs w:val="20"/>
        </w:rPr>
      </w:pPr>
      <w:r>
        <w:t>11.1. Любые изменения или дополнения к настоящему Договору должны совершаться Сторонами в письменной форме.</w:t>
      </w:r>
    </w:p>
    <w:p w14:paraId="2A7D4E89" w14:textId="77777777" w:rsidR="00522859" w:rsidRDefault="00522859" w:rsidP="00522859">
      <w:pPr>
        <w:spacing w:line="14" w:lineRule="exact"/>
        <w:rPr>
          <w:sz w:val="20"/>
          <w:szCs w:val="20"/>
        </w:rPr>
      </w:pPr>
    </w:p>
    <w:p w14:paraId="243AA674" w14:textId="77777777" w:rsidR="00522859" w:rsidRDefault="00522859" w:rsidP="00522859">
      <w:pPr>
        <w:spacing w:line="236" w:lineRule="auto"/>
        <w:jc w:val="both"/>
        <w:rPr>
          <w:sz w:val="20"/>
          <w:szCs w:val="20"/>
        </w:rPr>
      </w:pPr>
      <w:r>
        <w:t>11.2.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79106AF5" w14:textId="77777777" w:rsidR="00522859" w:rsidRDefault="00522859" w:rsidP="00522859">
      <w:pPr>
        <w:spacing w:line="14" w:lineRule="exact"/>
        <w:rPr>
          <w:sz w:val="20"/>
          <w:szCs w:val="20"/>
        </w:rPr>
      </w:pPr>
    </w:p>
    <w:p w14:paraId="05E42966" w14:textId="77777777" w:rsidR="00522859" w:rsidRDefault="00522859" w:rsidP="00522859">
      <w:pPr>
        <w:spacing w:line="234" w:lineRule="auto"/>
        <w:jc w:val="both"/>
        <w:rPr>
          <w:sz w:val="20"/>
          <w:szCs w:val="20"/>
        </w:rPr>
      </w:pPr>
      <w:r>
        <w:t>11.3. Настоящий Договор составлен в двух экземплярах, имеющих равную юридическую силу, по одному для каждой из Сторон.</w:t>
      </w:r>
    </w:p>
    <w:p w14:paraId="1D14F337" w14:textId="77777777" w:rsidR="00522859" w:rsidRDefault="00522859" w:rsidP="00522859">
      <w:pPr>
        <w:spacing w:line="14" w:lineRule="exact"/>
        <w:jc w:val="both"/>
        <w:rPr>
          <w:sz w:val="20"/>
          <w:szCs w:val="20"/>
        </w:rPr>
      </w:pPr>
    </w:p>
    <w:p w14:paraId="47C3518F" w14:textId="77777777" w:rsidR="00522859" w:rsidRDefault="00522859" w:rsidP="00522859">
      <w:pPr>
        <w:spacing w:line="236" w:lineRule="auto"/>
        <w:jc w:val="both"/>
        <w:rPr>
          <w:sz w:val="20"/>
          <w:szCs w:val="20"/>
        </w:rPr>
      </w:pPr>
      <w:r>
        <w:t xml:space="preserve">11.4. Настоящий Договор вступает в силу со дня его подписания обеими Сторонами и действует до полного исполнения Сторонами своих обязательств. Срок действия прав на </w:t>
      </w:r>
      <w:r w:rsidRPr="00FB3178">
        <w:t xml:space="preserve">продление простой (неисключительной) </w:t>
      </w:r>
      <w:r>
        <w:t>Л</w:t>
      </w:r>
      <w:r w:rsidRPr="00FB3178">
        <w:t>ицензии</w:t>
      </w:r>
      <w:r>
        <w:t xml:space="preserve"> равен 1 (одному) году с даты передачи Лицензии СУБЛИЦЕНЗИАТУ.</w:t>
      </w:r>
    </w:p>
    <w:p w14:paraId="2B1CA6DA" w14:textId="77777777" w:rsidR="00522859" w:rsidRDefault="00522859" w:rsidP="00522859">
      <w:pPr>
        <w:spacing w:line="2" w:lineRule="exact"/>
        <w:jc w:val="both"/>
        <w:rPr>
          <w:sz w:val="20"/>
          <w:szCs w:val="20"/>
        </w:rPr>
      </w:pPr>
    </w:p>
    <w:p w14:paraId="0539D31D" w14:textId="77777777" w:rsidR="00522859" w:rsidRDefault="00522859" w:rsidP="00522859">
      <w:pPr>
        <w:tabs>
          <w:tab w:val="left" w:pos="960"/>
        </w:tabs>
        <w:jc w:val="both"/>
        <w:rPr>
          <w:sz w:val="20"/>
          <w:szCs w:val="20"/>
        </w:rPr>
      </w:pPr>
      <w:r>
        <w:t>11.5.</w:t>
      </w:r>
      <w:r>
        <w:rPr>
          <w:sz w:val="20"/>
          <w:szCs w:val="20"/>
        </w:rPr>
        <w:tab/>
      </w:r>
      <w:r>
        <w:rPr>
          <w:sz w:val="23"/>
          <w:szCs w:val="23"/>
        </w:rPr>
        <w:t>Приложениями к настоящему Договору являются:</w:t>
      </w:r>
    </w:p>
    <w:p w14:paraId="1664B1D1" w14:textId="77777777" w:rsidR="00522859" w:rsidRDefault="00522859" w:rsidP="00522859">
      <w:pPr>
        <w:tabs>
          <w:tab w:val="left" w:pos="960"/>
        </w:tabs>
        <w:jc w:val="both"/>
      </w:pPr>
      <w:r>
        <w:t>11.5.1. Приложение № 1 – Спецификация ПО;</w:t>
      </w:r>
    </w:p>
    <w:p w14:paraId="30064DD5" w14:textId="77777777" w:rsidR="00522859" w:rsidRDefault="00522859" w:rsidP="00522859">
      <w:pPr>
        <w:tabs>
          <w:tab w:val="left" w:pos="960"/>
        </w:tabs>
        <w:jc w:val="both"/>
        <w:rPr>
          <w:sz w:val="20"/>
          <w:szCs w:val="20"/>
        </w:rPr>
      </w:pPr>
      <w:r>
        <w:t xml:space="preserve">11.5.2. </w:t>
      </w:r>
      <w:r>
        <w:rPr>
          <w:color w:val="000000"/>
          <w:lang w:eastAsia="en-US"/>
        </w:rPr>
        <w:t xml:space="preserve">Приложение № 2 - Форма акта </w:t>
      </w:r>
      <w:r w:rsidRPr="00FD14E2">
        <w:rPr>
          <w:color w:val="000000"/>
          <w:lang w:eastAsia="en-US"/>
        </w:rPr>
        <w:t xml:space="preserve">сдачи-приемки по </w:t>
      </w:r>
      <w:r w:rsidRPr="00FD14E2">
        <w:rPr>
          <w:color w:val="000000"/>
        </w:rPr>
        <w:t>Договору.</w:t>
      </w:r>
    </w:p>
    <w:p w14:paraId="7CE4B2FA" w14:textId="77777777" w:rsidR="00522859" w:rsidRDefault="00522859" w:rsidP="00522859">
      <w:pPr>
        <w:tabs>
          <w:tab w:val="left" w:pos="960"/>
        </w:tabs>
        <w:jc w:val="both"/>
        <w:rPr>
          <w:sz w:val="20"/>
          <w:szCs w:val="20"/>
        </w:rPr>
      </w:pPr>
      <w:r>
        <w:t>11.6.     Указанные в п.  11.5 настоящего Договора приложения к настоящему Договору</w:t>
      </w:r>
    </w:p>
    <w:p w14:paraId="6CB30F69" w14:textId="77777777" w:rsidR="00522859" w:rsidRDefault="00522859" w:rsidP="00522859">
      <w:pPr>
        <w:jc w:val="both"/>
      </w:pPr>
      <w:r>
        <w:t xml:space="preserve">являются его неотъемлемой частью. </w:t>
      </w:r>
    </w:p>
    <w:p w14:paraId="2C63333F" w14:textId="77777777" w:rsidR="00522859" w:rsidRDefault="00522859" w:rsidP="00522859">
      <w:pPr>
        <w:jc w:val="both"/>
      </w:pPr>
    </w:p>
    <w:p w14:paraId="10F8947E" w14:textId="77777777" w:rsidR="00522859" w:rsidRPr="00A802D8" w:rsidRDefault="00522859" w:rsidP="00F15411">
      <w:pPr>
        <w:pStyle w:val="a4"/>
        <w:numPr>
          <w:ilvl w:val="0"/>
          <w:numId w:val="14"/>
        </w:numPr>
        <w:tabs>
          <w:tab w:val="left" w:pos="3320"/>
        </w:tabs>
        <w:jc w:val="center"/>
        <w:rPr>
          <w:b/>
        </w:rPr>
      </w:pPr>
      <w:r w:rsidRPr="00A802D8">
        <w:rPr>
          <w:b/>
        </w:rPr>
        <w:t>РЕКВИЗИТЫ И ПОДПИСИ СТОРОН</w:t>
      </w:r>
    </w:p>
    <w:p w14:paraId="2B6568D6" w14:textId="77777777" w:rsidR="00522859" w:rsidRPr="001414E0" w:rsidRDefault="00522859" w:rsidP="00522859">
      <w:pPr>
        <w:pStyle w:val="a4"/>
        <w:tabs>
          <w:tab w:val="left" w:pos="3320"/>
        </w:tabs>
        <w:rPr>
          <w:b/>
        </w:rPr>
      </w:pPr>
    </w:p>
    <w:p w14:paraId="6C73A305" w14:textId="77777777" w:rsidR="00522859" w:rsidRDefault="00522859" w:rsidP="00522859">
      <w:pPr>
        <w:tabs>
          <w:tab w:val="left" w:pos="4920"/>
        </w:tabs>
        <w:ind w:left="260"/>
        <w:jc w:val="center"/>
      </w:pPr>
      <w:r>
        <w:t>СУБЛИЦЕНЗИАТ</w:t>
      </w:r>
      <w:r>
        <w:tab/>
      </w:r>
      <w:r>
        <w:tab/>
        <w:t>СУБЛИЦЕНЗИАР</w:t>
      </w:r>
    </w:p>
    <w:p w14:paraId="1AA3241A" w14:textId="13CA2167" w:rsidR="00522859" w:rsidRPr="00941A70" w:rsidRDefault="00084A76" w:rsidP="00084A76">
      <w:pPr>
        <w:tabs>
          <w:tab w:val="left" w:pos="4920"/>
        </w:tabs>
        <w:ind w:left="260"/>
        <w:rPr>
          <w:rFonts w:eastAsia="Batang"/>
        </w:rPr>
      </w:pPr>
      <w:r>
        <w:rPr>
          <w:b/>
        </w:rPr>
        <w:t>АО «</w:t>
      </w:r>
      <w:proofErr w:type="spellStart"/>
      <w:r>
        <w:rPr>
          <w:b/>
        </w:rPr>
        <w:t>Айкумен</w:t>
      </w:r>
      <w:proofErr w:type="spellEnd"/>
      <w:r>
        <w:rPr>
          <w:b/>
        </w:rPr>
        <w:t xml:space="preserve"> </w:t>
      </w:r>
      <w:proofErr w:type="spellStart"/>
      <w:proofErr w:type="gramStart"/>
      <w:r>
        <w:rPr>
          <w:b/>
        </w:rPr>
        <w:t>ИБС»</w:t>
      </w:r>
      <w:r w:rsidR="00522859" w:rsidRPr="00941A70">
        <w:rPr>
          <w:rFonts w:eastAsia="Batang"/>
        </w:rPr>
        <w:t>Адрес</w:t>
      </w:r>
      <w:proofErr w:type="spellEnd"/>
      <w:proofErr w:type="gramEnd"/>
      <w:r w:rsidR="00522859" w:rsidRPr="00941A70">
        <w:rPr>
          <w:rFonts w:eastAsia="Batang"/>
        </w:rPr>
        <w:t xml:space="preserve"> места нахождения: </w:t>
      </w:r>
    </w:p>
    <w:p w14:paraId="7FACC891" w14:textId="77777777" w:rsidR="00522859" w:rsidRPr="00941A70" w:rsidRDefault="00522859" w:rsidP="00522859">
      <w:pPr>
        <w:suppressAutoHyphens/>
        <w:ind w:left="284"/>
        <w:rPr>
          <w:rFonts w:eastAsia="Batang"/>
        </w:rPr>
      </w:pPr>
      <w:r w:rsidRPr="00941A70">
        <w:rPr>
          <w:rFonts w:eastAsia="Batang"/>
        </w:rPr>
        <w:t xml:space="preserve">127018, г. Москва, </w:t>
      </w:r>
    </w:p>
    <w:p w14:paraId="22975BB0" w14:textId="77777777" w:rsidR="00522859" w:rsidRPr="00941A70" w:rsidRDefault="00522859" w:rsidP="00522859">
      <w:pPr>
        <w:suppressAutoHyphens/>
        <w:ind w:left="284"/>
        <w:rPr>
          <w:rFonts w:eastAsia="Batang"/>
        </w:rPr>
      </w:pPr>
      <w:r w:rsidRPr="00941A70">
        <w:rPr>
          <w:rFonts w:eastAsia="Batang"/>
        </w:rPr>
        <w:t>ул. Сущевский вал, дом 26</w:t>
      </w:r>
    </w:p>
    <w:p w14:paraId="23A52FE7" w14:textId="77777777" w:rsidR="00522859" w:rsidRPr="00941A70" w:rsidRDefault="00522859" w:rsidP="00522859">
      <w:pPr>
        <w:suppressAutoHyphens/>
        <w:ind w:left="284"/>
        <w:rPr>
          <w:rFonts w:eastAsia="Batang"/>
        </w:rPr>
      </w:pPr>
      <w:r w:rsidRPr="00941A70">
        <w:rPr>
          <w:rFonts w:eastAsia="Batang"/>
        </w:rPr>
        <w:t>ОГРН: 1087746614592,</w:t>
      </w:r>
    </w:p>
    <w:p w14:paraId="132B76E7" w14:textId="77777777" w:rsidR="00522859" w:rsidRDefault="00522859" w:rsidP="00522859">
      <w:pPr>
        <w:suppressAutoHyphens/>
        <w:ind w:left="284"/>
        <w:rPr>
          <w:rFonts w:eastAsia="Batang"/>
        </w:rPr>
      </w:pPr>
      <w:r w:rsidRPr="00941A70">
        <w:rPr>
          <w:rFonts w:eastAsia="Batang"/>
        </w:rPr>
        <w:t>ИНН: 7729602052, КПП: 771501001,</w:t>
      </w:r>
    </w:p>
    <w:p w14:paraId="057D486C" w14:textId="77777777" w:rsidR="00522859" w:rsidRDefault="00522859" w:rsidP="00522859">
      <w:pPr>
        <w:suppressAutoHyphens/>
        <w:ind w:left="284"/>
        <w:rPr>
          <w:rFonts w:eastAsia="Batang"/>
        </w:rPr>
      </w:pPr>
      <w:r>
        <w:rPr>
          <w:rFonts w:eastAsia="Batang"/>
        </w:rPr>
        <w:t>р/счет 40702810600030005299</w:t>
      </w:r>
    </w:p>
    <w:p w14:paraId="32501C2B" w14:textId="77777777" w:rsidR="00522859" w:rsidRDefault="00522859" w:rsidP="00522859">
      <w:pPr>
        <w:suppressAutoHyphens/>
        <w:ind w:left="284"/>
        <w:rPr>
          <w:rFonts w:eastAsia="Batang"/>
        </w:rPr>
      </w:pPr>
      <w:r>
        <w:rPr>
          <w:rFonts w:eastAsia="Batang"/>
        </w:rPr>
        <w:t xml:space="preserve">в БАНКЕ ВТБ (ПАО) </w:t>
      </w:r>
      <w:proofErr w:type="spellStart"/>
      <w:r>
        <w:rPr>
          <w:rFonts w:eastAsia="Batang"/>
        </w:rPr>
        <w:t>г.Москва</w:t>
      </w:r>
      <w:proofErr w:type="spellEnd"/>
      <w:r>
        <w:rPr>
          <w:rFonts w:eastAsia="Batang"/>
        </w:rPr>
        <w:t>,</w:t>
      </w:r>
    </w:p>
    <w:p w14:paraId="46557BA8" w14:textId="77777777" w:rsidR="00522859" w:rsidRDefault="00522859" w:rsidP="00522859">
      <w:pPr>
        <w:suppressAutoHyphens/>
        <w:ind w:left="284"/>
        <w:rPr>
          <w:rFonts w:eastAsia="Batang"/>
        </w:rPr>
      </w:pPr>
      <w:r>
        <w:rPr>
          <w:rFonts w:eastAsia="Batang"/>
        </w:rPr>
        <w:t>Доп. офис № 3 «Тургеневский»</w:t>
      </w:r>
    </w:p>
    <w:p w14:paraId="3CC8D802" w14:textId="08783858" w:rsidR="00522859" w:rsidRDefault="00084A76" w:rsidP="00522859">
      <w:pPr>
        <w:ind w:left="300"/>
      </w:pPr>
      <w:r>
        <w:t>Финансовый директор-руководитель</w:t>
      </w:r>
    </w:p>
    <w:p w14:paraId="4C703A45" w14:textId="07164231" w:rsidR="00084A76" w:rsidRDefault="00084A76" w:rsidP="00522859">
      <w:pPr>
        <w:ind w:left="300"/>
      </w:pPr>
      <w:r>
        <w:t>Департамента экономики и финансов</w:t>
      </w:r>
    </w:p>
    <w:p w14:paraId="00139B6C" w14:textId="77777777" w:rsidR="00522859" w:rsidRDefault="00522859" w:rsidP="00522859">
      <w:pPr>
        <w:ind w:left="300"/>
      </w:pPr>
    </w:p>
    <w:p w14:paraId="0B3E37C8" w14:textId="77777777" w:rsidR="00522859" w:rsidRDefault="00522859" w:rsidP="00522859">
      <w:pPr>
        <w:ind w:left="300"/>
        <w:rPr>
          <w:sz w:val="23"/>
          <w:szCs w:val="23"/>
        </w:rPr>
      </w:pPr>
    </w:p>
    <w:p w14:paraId="6CEEBA50" w14:textId="77777777" w:rsidR="00522859" w:rsidRDefault="00522859" w:rsidP="00522859">
      <w:pPr>
        <w:rPr>
          <w:sz w:val="23"/>
          <w:szCs w:val="23"/>
        </w:rPr>
      </w:pPr>
      <w:r w:rsidRPr="00ED6E8A">
        <w:rPr>
          <w:sz w:val="23"/>
          <w:szCs w:val="23"/>
        </w:rPr>
        <w:t xml:space="preserve">     __________________</w:t>
      </w:r>
      <w:r>
        <w:rPr>
          <w:sz w:val="23"/>
          <w:szCs w:val="23"/>
        </w:rPr>
        <w:t xml:space="preserve"> / </w:t>
      </w:r>
      <w:proofErr w:type="spellStart"/>
      <w:r>
        <w:rPr>
          <w:sz w:val="23"/>
          <w:szCs w:val="23"/>
        </w:rPr>
        <w:t>И.Р.Назмутдинов</w:t>
      </w:r>
      <w:proofErr w:type="spellEnd"/>
      <w:r w:rsidRPr="00ED6E8A">
        <w:rPr>
          <w:sz w:val="23"/>
          <w:szCs w:val="23"/>
          <w:highlight w:val="yellow"/>
        </w:rPr>
        <w:t>/</w:t>
      </w:r>
    </w:p>
    <w:p w14:paraId="1D6E8193" w14:textId="77777777" w:rsidR="00522859" w:rsidRDefault="00522859" w:rsidP="00522859">
      <w:pPr>
        <w:ind w:left="300"/>
      </w:pPr>
    </w:p>
    <w:p w14:paraId="336DA511" w14:textId="77777777" w:rsidR="00522859" w:rsidRDefault="00522859" w:rsidP="00522859">
      <w:pPr>
        <w:ind w:left="300"/>
        <w:rPr>
          <w:sz w:val="20"/>
          <w:szCs w:val="20"/>
        </w:rPr>
      </w:pPr>
      <w:r>
        <w:t>МП</w:t>
      </w:r>
    </w:p>
    <w:p w14:paraId="10624DA7" w14:textId="77777777" w:rsidR="00522859" w:rsidRDefault="00522859" w:rsidP="00522859">
      <w:pPr>
        <w:spacing w:line="20" w:lineRule="exact"/>
        <w:rPr>
          <w:sz w:val="20"/>
          <w:szCs w:val="20"/>
        </w:rPr>
      </w:pPr>
      <w:r>
        <w:rPr>
          <w:sz w:val="20"/>
          <w:szCs w:val="20"/>
        </w:rPr>
        <w:br w:type="column"/>
      </w:r>
    </w:p>
    <w:p w14:paraId="2649B64B" w14:textId="77777777" w:rsidR="00522859" w:rsidRPr="00FD14E2" w:rsidRDefault="00522859" w:rsidP="00522859">
      <w:pPr>
        <w:ind w:right="260"/>
        <w:jc w:val="right"/>
        <w:rPr>
          <w:b/>
          <w:sz w:val="20"/>
          <w:szCs w:val="20"/>
        </w:rPr>
      </w:pPr>
      <w:r w:rsidRPr="00FD14E2">
        <w:rPr>
          <w:b/>
        </w:rPr>
        <w:t>Приложение № 1</w:t>
      </w:r>
    </w:p>
    <w:p w14:paraId="74E31EAE" w14:textId="77777777" w:rsidR="00522859" w:rsidRDefault="00522859" w:rsidP="00522859">
      <w:pPr>
        <w:jc w:val="right"/>
        <w:rPr>
          <w:sz w:val="23"/>
          <w:szCs w:val="23"/>
        </w:rPr>
      </w:pPr>
      <w:r>
        <w:t xml:space="preserve">к Договору </w:t>
      </w:r>
      <w:r w:rsidRPr="002432F7">
        <w:rPr>
          <w:sz w:val="23"/>
          <w:szCs w:val="23"/>
        </w:rPr>
        <w:t xml:space="preserve">на </w:t>
      </w:r>
      <w:r>
        <w:rPr>
          <w:sz w:val="23"/>
          <w:szCs w:val="23"/>
        </w:rPr>
        <w:t>п</w:t>
      </w:r>
      <w:r w:rsidRPr="002648E4">
        <w:rPr>
          <w:sz w:val="23"/>
          <w:szCs w:val="23"/>
        </w:rPr>
        <w:t xml:space="preserve">редоставление прав </w:t>
      </w:r>
    </w:p>
    <w:p w14:paraId="481CE555" w14:textId="77777777" w:rsidR="00522859" w:rsidRDefault="00522859" w:rsidP="00522859">
      <w:pPr>
        <w:jc w:val="right"/>
        <w:rPr>
          <w:sz w:val="23"/>
          <w:szCs w:val="23"/>
        </w:rPr>
      </w:pPr>
      <w:r w:rsidRPr="002648E4">
        <w:rPr>
          <w:sz w:val="23"/>
          <w:szCs w:val="23"/>
        </w:rPr>
        <w:t xml:space="preserve">(продление простой (неисключительной) лицензии) </w:t>
      </w:r>
    </w:p>
    <w:p w14:paraId="1796CBEB" w14:textId="77777777" w:rsidR="00522859" w:rsidRDefault="00522859" w:rsidP="00522859">
      <w:pPr>
        <w:jc w:val="right"/>
        <w:rPr>
          <w:sz w:val="23"/>
          <w:szCs w:val="23"/>
        </w:rPr>
      </w:pPr>
      <w:r w:rsidRPr="002648E4">
        <w:rPr>
          <w:sz w:val="23"/>
          <w:szCs w:val="23"/>
        </w:rPr>
        <w:t xml:space="preserve">на программное обеспечение </w:t>
      </w:r>
      <w:proofErr w:type="spellStart"/>
      <w:r w:rsidRPr="002648E4">
        <w:rPr>
          <w:sz w:val="23"/>
          <w:szCs w:val="23"/>
        </w:rPr>
        <w:t>Ice</w:t>
      </w:r>
      <w:proofErr w:type="spellEnd"/>
      <w:r w:rsidRPr="002648E4">
        <w:rPr>
          <w:sz w:val="23"/>
          <w:szCs w:val="23"/>
        </w:rPr>
        <w:t xml:space="preserve"> </w:t>
      </w:r>
      <w:proofErr w:type="spellStart"/>
      <w:r w:rsidRPr="002648E4">
        <w:rPr>
          <w:sz w:val="23"/>
          <w:szCs w:val="23"/>
        </w:rPr>
        <w:t>Warp</w:t>
      </w:r>
      <w:proofErr w:type="spellEnd"/>
      <w:r w:rsidRPr="002648E4">
        <w:rPr>
          <w:sz w:val="23"/>
          <w:szCs w:val="23"/>
        </w:rPr>
        <w:t xml:space="preserve"> </w:t>
      </w:r>
      <w:proofErr w:type="spellStart"/>
      <w:r w:rsidRPr="002648E4">
        <w:rPr>
          <w:sz w:val="23"/>
          <w:szCs w:val="23"/>
        </w:rPr>
        <w:t>Server</w:t>
      </w:r>
      <w:proofErr w:type="spellEnd"/>
    </w:p>
    <w:p w14:paraId="0F19A847" w14:textId="77777777" w:rsidR="00522859" w:rsidRDefault="00522859" w:rsidP="00522859">
      <w:pPr>
        <w:jc w:val="right"/>
        <w:rPr>
          <w:sz w:val="20"/>
          <w:szCs w:val="20"/>
        </w:rPr>
      </w:pPr>
      <w:r>
        <w:t>№________ от «</w:t>
      </w:r>
      <w:r>
        <w:rPr>
          <w:lang w:val="en-US"/>
        </w:rPr>
        <w:t>___</w:t>
      </w:r>
      <w:proofErr w:type="gramStart"/>
      <w:r>
        <w:rPr>
          <w:lang w:val="en-US"/>
        </w:rPr>
        <w:t>_</w:t>
      </w:r>
      <w:r>
        <w:t>»  _</w:t>
      </w:r>
      <w:proofErr w:type="gramEnd"/>
      <w:r>
        <w:t>_______ 2021 г.</w:t>
      </w:r>
    </w:p>
    <w:p w14:paraId="66595E38" w14:textId="77777777" w:rsidR="00522859" w:rsidRDefault="00522859" w:rsidP="00522859">
      <w:pPr>
        <w:spacing w:line="200" w:lineRule="exact"/>
        <w:rPr>
          <w:sz w:val="20"/>
          <w:szCs w:val="20"/>
        </w:rPr>
      </w:pPr>
    </w:p>
    <w:p w14:paraId="0D806D8D" w14:textId="77777777" w:rsidR="00522859" w:rsidRDefault="00522859" w:rsidP="00522859">
      <w:pPr>
        <w:spacing w:line="352" w:lineRule="exact"/>
        <w:rPr>
          <w:sz w:val="20"/>
          <w:szCs w:val="20"/>
        </w:rPr>
      </w:pPr>
    </w:p>
    <w:p w14:paraId="12F78095" w14:textId="77777777" w:rsidR="00522859" w:rsidRDefault="00522859" w:rsidP="00522859">
      <w:pPr>
        <w:ind w:left="3300"/>
      </w:pPr>
      <w:r>
        <w:t>СПЕЦИФИКАЦИЯ ПО</w:t>
      </w:r>
    </w:p>
    <w:p w14:paraId="3C0C9D1C" w14:textId="77777777" w:rsidR="00522859" w:rsidRDefault="00522859" w:rsidP="00522859">
      <w:pPr>
        <w:ind w:left="3300"/>
      </w:pPr>
    </w:p>
    <w:p w14:paraId="4AF411DD" w14:textId="77777777" w:rsidR="00522859" w:rsidRDefault="00522859" w:rsidP="00522859">
      <w:pPr>
        <w:ind w:left="3300"/>
      </w:pPr>
    </w:p>
    <w:tbl>
      <w:tblPr>
        <w:tblStyle w:val="ac"/>
        <w:tblW w:w="10206" w:type="dxa"/>
        <w:tblInd w:w="-5" w:type="dxa"/>
        <w:tblLook w:val="04A0" w:firstRow="1" w:lastRow="0" w:firstColumn="1" w:lastColumn="0" w:noHBand="0" w:noVBand="1"/>
      </w:tblPr>
      <w:tblGrid>
        <w:gridCol w:w="558"/>
        <w:gridCol w:w="5525"/>
        <w:gridCol w:w="1180"/>
        <w:gridCol w:w="1109"/>
        <w:gridCol w:w="1834"/>
      </w:tblGrid>
      <w:tr w:rsidR="00522859" w:rsidRPr="00FD48C2" w14:paraId="6BE2FF0D" w14:textId="77777777" w:rsidTr="00ED457E">
        <w:tc>
          <w:tcPr>
            <w:tcW w:w="567" w:type="dxa"/>
          </w:tcPr>
          <w:p w14:paraId="105E2B32" w14:textId="77777777" w:rsidR="00522859" w:rsidRPr="00FD48C2" w:rsidRDefault="00522859" w:rsidP="00ED457E">
            <w:r w:rsidRPr="00FD48C2">
              <w:t>№</w:t>
            </w:r>
          </w:p>
        </w:tc>
        <w:tc>
          <w:tcPr>
            <w:tcW w:w="5812" w:type="dxa"/>
          </w:tcPr>
          <w:p w14:paraId="07ABE3D3" w14:textId="77777777" w:rsidR="00522859" w:rsidRPr="00AA257A" w:rsidRDefault="00522859" w:rsidP="00ED457E">
            <w:r w:rsidRPr="00AA257A">
              <w:t>Наименование и состав ПО</w:t>
            </w:r>
          </w:p>
        </w:tc>
        <w:tc>
          <w:tcPr>
            <w:tcW w:w="851" w:type="dxa"/>
          </w:tcPr>
          <w:p w14:paraId="684FD424" w14:textId="77777777" w:rsidR="00522859" w:rsidRPr="00AA257A" w:rsidRDefault="00522859" w:rsidP="00ED457E">
            <w:r w:rsidRPr="00AA257A">
              <w:t>Кол-во лицензий</w:t>
            </w:r>
          </w:p>
        </w:tc>
        <w:tc>
          <w:tcPr>
            <w:tcW w:w="1134" w:type="dxa"/>
          </w:tcPr>
          <w:p w14:paraId="598A55A6" w14:textId="77777777" w:rsidR="00522859" w:rsidRPr="00AA257A" w:rsidRDefault="00522859" w:rsidP="00ED457E">
            <w:r w:rsidRPr="00AA257A">
              <w:t>Цена в руб. без учета НДС</w:t>
            </w:r>
          </w:p>
        </w:tc>
        <w:tc>
          <w:tcPr>
            <w:tcW w:w="1842" w:type="dxa"/>
          </w:tcPr>
          <w:p w14:paraId="2B04A2B7" w14:textId="77777777" w:rsidR="00522859" w:rsidRPr="00AA257A" w:rsidRDefault="00522859" w:rsidP="00ED457E">
            <w:pPr>
              <w:jc w:val="center"/>
            </w:pPr>
            <w:r w:rsidRPr="00AA257A">
              <w:t>Срок прав на использование ПО</w:t>
            </w:r>
          </w:p>
        </w:tc>
      </w:tr>
      <w:tr w:rsidR="00522859" w:rsidRPr="00FD48C2" w14:paraId="7DC89574" w14:textId="77777777" w:rsidTr="00ED457E">
        <w:tc>
          <w:tcPr>
            <w:tcW w:w="567" w:type="dxa"/>
          </w:tcPr>
          <w:p w14:paraId="7E5F74E1" w14:textId="77777777" w:rsidR="00522859" w:rsidRPr="00FD48C2" w:rsidRDefault="00522859" w:rsidP="00ED457E">
            <w:r>
              <w:t>1.</w:t>
            </w:r>
          </w:p>
        </w:tc>
        <w:tc>
          <w:tcPr>
            <w:tcW w:w="5812" w:type="dxa"/>
          </w:tcPr>
          <w:p w14:paraId="2F13CFF4" w14:textId="77777777" w:rsidR="00522859" w:rsidRDefault="00522859" w:rsidP="00ED457E">
            <w:pPr>
              <w:rPr>
                <w:lang w:val="en-US" w:eastAsia="en-US"/>
              </w:rPr>
            </w:pPr>
            <w:r>
              <w:rPr>
                <w:lang w:val="en-US" w:eastAsia="en-US"/>
              </w:rPr>
              <w:t>Ice</w:t>
            </w:r>
            <w:r w:rsidRPr="00DA051D">
              <w:rPr>
                <w:lang w:val="en-US" w:eastAsia="en-US"/>
              </w:rPr>
              <w:t xml:space="preserve"> </w:t>
            </w:r>
            <w:r>
              <w:rPr>
                <w:lang w:val="en-US" w:eastAsia="en-US"/>
              </w:rPr>
              <w:t>Warp</w:t>
            </w:r>
            <w:r w:rsidRPr="00DA051D">
              <w:rPr>
                <w:lang w:val="en-US" w:eastAsia="en-US"/>
              </w:rPr>
              <w:t xml:space="preserve"> </w:t>
            </w:r>
            <w:r>
              <w:rPr>
                <w:lang w:val="en-US" w:eastAsia="en-US"/>
              </w:rPr>
              <w:t>Server</w:t>
            </w:r>
            <w:r w:rsidRPr="00DA051D">
              <w:rPr>
                <w:lang w:val="en-US" w:eastAsia="en-US"/>
              </w:rPr>
              <w:t xml:space="preserve"> </w:t>
            </w:r>
          </w:p>
          <w:p w14:paraId="261D92FE" w14:textId="77777777" w:rsidR="00522859" w:rsidRPr="00ED6E8A" w:rsidRDefault="00522859" w:rsidP="00ED457E">
            <w:pPr>
              <w:rPr>
                <w:lang w:val="en-US" w:eastAsia="en-US"/>
              </w:rPr>
            </w:pPr>
            <w:r w:rsidRPr="00ED6E8A">
              <w:rPr>
                <w:lang w:val="en-US" w:eastAsia="en-US"/>
              </w:rPr>
              <w:t>в</w:t>
            </w:r>
            <w:r w:rsidRPr="00DA051D">
              <w:rPr>
                <w:lang w:val="en-US" w:eastAsia="en-US"/>
              </w:rPr>
              <w:t xml:space="preserve"> </w:t>
            </w:r>
            <w:proofErr w:type="spellStart"/>
            <w:r w:rsidRPr="00ED6E8A">
              <w:rPr>
                <w:lang w:val="en-US" w:eastAsia="en-US"/>
              </w:rPr>
              <w:t>составе</w:t>
            </w:r>
            <w:proofErr w:type="spellEnd"/>
            <w:r w:rsidRPr="00DA051D">
              <w:rPr>
                <w:lang w:val="en-US" w:eastAsia="en-US"/>
              </w:rPr>
              <w:t xml:space="preserve">: </w:t>
            </w:r>
            <w:proofErr w:type="spellStart"/>
            <w:r w:rsidRPr="00ED6E8A">
              <w:rPr>
                <w:lang w:val="en-US" w:eastAsia="en-US"/>
              </w:rPr>
              <w:t>IceWarp</w:t>
            </w:r>
            <w:proofErr w:type="spellEnd"/>
            <w:r w:rsidRPr="00ED6E8A">
              <w:rPr>
                <w:lang w:val="en-US" w:eastAsia="en-US"/>
              </w:rPr>
              <w:t xml:space="preserve"> Mail Server 150, </w:t>
            </w:r>
            <w:proofErr w:type="spellStart"/>
            <w:r w:rsidRPr="00ED6E8A">
              <w:rPr>
                <w:lang w:val="en-US" w:eastAsia="en-US"/>
              </w:rPr>
              <w:t>WebClient</w:t>
            </w:r>
            <w:proofErr w:type="spellEnd"/>
            <w:r w:rsidRPr="00ED6E8A">
              <w:rPr>
                <w:lang w:val="en-US" w:eastAsia="en-US"/>
              </w:rPr>
              <w:t xml:space="preserve"> 150, Anti-Virus 150, Anti-Spam Module 150, GroupWare 150, Outlook Sync 150, </w:t>
            </w:r>
            <w:proofErr w:type="spellStart"/>
            <w:r w:rsidRPr="00ED6E8A">
              <w:rPr>
                <w:lang w:val="en-US" w:eastAsia="en-US"/>
              </w:rPr>
              <w:t>TeamChat</w:t>
            </w:r>
            <w:proofErr w:type="spellEnd"/>
            <w:r w:rsidRPr="00ED6E8A">
              <w:rPr>
                <w:lang w:val="en-US" w:eastAsia="en-US"/>
              </w:rPr>
              <w:t xml:space="preserve"> 150, Instant Messaging 150, SIP 150, SMS 150, Exchange ActiveSync 20(1 Year SWM included) Renewal License</w:t>
            </w:r>
          </w:p>
        </w:tc>
        <w:tc>
          <w:tcPr>
            <w:tcW w:w="851" w:type="dxa"/>
          </w:tcPr>
          <w:p w14:paraId="579CDB76" w14:textId="77777777" w:rsidR="00522859" w:rsidRPr="00FD48C2" w:rsidRDefault="00522859" w:rsidP="00ED457E">
            <w:pPr>
              <w:jc w:val="center"/>
            </w:pPr>
            <w:r>
              <w:t>1</w:t>
            </w:r>
          </w:p>
        </w:tc>
        <w:tc>
          <w:tcPr>
            <w:tcW w:w="1134" w:type="dxa"/>
          </w:tcPr>
          <w:p w14:paraId="379C18C2" w14:textId="77777777" w:rsidR="00522859" w:rsidRPr="00FD48C2" w:rsidRDefault="00522859" w:rsidP="00ED457E"/>
        </w:tc>
        <w:tc>
          <w:tcPr>
            <w:tcW w:w="1842" w:type="dxa"/>
          </w:tcPr>
          <w:p w14:paraId="7A6E8A9D" w14:textId="77777777" w:rsidR="00522859" w:rsidRPr="00FD48C2" w:rsidRDefault="00522859" w:rsidP="00ED457E">
            <w:r>
              <w:t xml:space="preserve">1 (один) год с даты передачи Лицензии </w:t>
            </w:r>
          </w:p>
        </w:tc>
      </w:tr>
    </w:tbl>
    <w:p w14:paraId="131A7D0D" w14:textId="77777777" w:rsidR="00522859" w:rsidRDefault="00522859" w:rsidP="00522859">
      <w:pPr>
        <w:ind w:left="3300"/>
      </w:pPr>
    </w:p>
    <w:p w14:paraId="7A3C2393" w14:textId="77777777" w:rsidR="00522859" w:rsidRDefault="00522859" w:rsidP="00522859">
      <w:pPr>
        <w:ind w:firstLine="567"/>
        <w:contextualSpacing/>
        <w:jc w:val="both"/>
      </w:pPr>
      <w:r w:rsidRPr="001F6280">
        <w:t>Право использования, предоставляемое в отношении 1 (одного) экземпляра ПО, включает в себя право</w:t>
      </w:r>
      <w:r>
        <w:t xml:space="preserve"> продления </w:t>
      </w:r>
      <w:r w:rsidRPr="001F6280">
        <w:t>1 (одного) экземпляра ПО</w:t>
      </w:r>
      <w:r>
        <w:t xml:space="preserve"> (простой (неисключительной) лицензии </w:t>
      </w:r>
      <w:r w:rsidRPr="001F6280">
        <w:t xml:space="preserve">на 1 (одном) сервере с правом подключения </w:t>
      </w:r>
      <w:r>
        <w:t>150</w:t>
      </w:r>
      <w:r w:rsidRPr="001F6280">
        <w:t xml:space="preserve"> пользователей к одному серверу и использование ПО</w:t>
      </w:r>
      <w:r>
        <w:t xml:space="preserve"> </w:t>
      </w:r>
      <w:r w:rsidRPr="001F6280">
        <w:t xml:space="preserve">способами, предусмотренными в Договоре (раздел </w:t>
      </w:r>
      <w:r w:rsidRPr="001F6280">
        <w:rPr>
          <w:lang w:val="en-US"/>
        </w:rPr>
        <w:t>V</w:t>
      </w:r>
      <w:r w:rsidRPr="001F6280">
        <w:t xml:space="preserve"> Извещения)</w:t>
      </w:r>
      <w:r>
        <w:t xml:space="preserve">. </w:t>
      </w:r>
    </w:p>
    <w:p w14:paraId="702DC605" w14:textId="77777777" w:rsidR="00522859" w:rsidRDefault="00522859" w:rsidP="00522859">
      <w:pPr>
        <w:ind w:firstLine="567"/>
        <w:contextualSpacing/>
        <w:jc w:val="both"/>
      </w:pPr>
      <w:r w:rsidRPr="001F6280">
        <w:t>В случае если ПО снабжено техническими средствами защиты авторских прав</w:t>
      </w:r>
      <w:r>
        <w:t xml:space="preserve"> </w:t>
      </w:r>
      <w:r w:rsidRPr="001F6280">
        <w:t>одновременно с передачей Лицензии предостав</w:t>
      </w:r>
      <w:r>
        <w:t xml:space="preserve">ляются </w:t>
      </w:r>
      <w:r w:rsidRPr="001F6280">
        <w:t>ключи, коды и иные подобные сведения, необходимые для использования ПО способами, указанными в Договоре.</w:t>
      </w:r>
      <w:r>
        <w:t xml:space="preserve"> </w:t>
      </w:r>
    </w:p>
    <w:p w14:paraId="2712A554" w14:textId="77777777" w:rsidR="00522859" w:rsidRDefault="00522859" w:rsidP="00522859">
      <w:pPr>
        <w:ind w:firstLine="567"/>
        <w:contextualSpacing/>
        <w:jc w:val="both"/>
        <w:rPr>
          <w:rStyle w:val="a3"/>
          <w:lang w:eastAsia="en-US"/>
        </w:rPr>
      </w:pPr>
      <w:r w:rsidRPr="009C2D9C">
        <w:t xml:space="preserve">Техническая поддержка - поддержка </w:t>
      </w:r>
      <w:proofErr w:type="gramStart"/>
      <w:r w:rsidRPr="009C2D9C">
        <w:t>ПО  в</w:t>
      </w:r>
      <w:proofErr w:type="gramEnd"/>
      <w:r w:rsidRPr="009C2D9C">
        <w:t xml:space="preserve"> течение 12 месяцев службой технической поддержки правообладателя посредством электронной почты или портала технической поддержки </w:t>
      </w:r>
      <w:hyperlink r:id="rId36" w:history="1">
        <w:r w:rsidRPr="009C2D9C">
          <w:rPr>
            <w:rStyle w:val="a3"/>
            <w:lang w:eastAsia="en-US"/>
          </w:rPr>
          <w:t>https://esupport.icewarp.com</w:t>
        </w:r>
      </w:hyperlink>
      <w:r>
        <w:rPr>
          <w:rStyle w:val="a3"/>
          <w:lang w:eastAsia="en-US"/>
        </w:rPr>
        <w:t>.</w:t>
      </w:r>
    </w:p>
    <w:p w14:paraId="115D5691" w14:textId="31E488E0" w:rsidR="00522859" w:rsidRPr="00ED6E8A" w:rsidRDefault="00522859" w:rsidP="00522859">
      <w:pPr>
        <w:ind w:firstLine="567"/>
        <w:contextualSpacing/>
        <w:jc w:val="both"/>
      </w:pPr>
      <w:r>
        <w:t xml:space="preserve">Стоимость услуг по Договору </w:t>
      </w:r>
      <w:proofErr w:type="gramStart"/>
      <w:r>
        <w:t xml:space="preserve">составит  </w:t>
      </w:r>
      <w:r>
        <w:softHyphen/>
      </w:r>
      <w:proofErr w:type="gramEn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p w14:paraId="44CEC45A" w14:textId="77777777" w:rsidR="00522859" w:rsidRPr="00EB3B3E" w:rsidRDefault="00522859" w:rsidP="00522859">
      <w:pPr>
        <w:ind w:firstLine="567"/>
        <w:contextualSpacing/>
        <w:jc w:val="both"/>
      </w:pPr>
    </w:p>
    <w:p w14:paraId="4B4F9C11" w14:textId="77777777" w:rsidR="00522859" w:rsidRPr="00FD48C2" w:rsidRDefault="00522859" w:rsidP="00522859">
      <w:pPr>
        <w:ind w:firstLine="567"/>
        <w:jc w:val="both"/>
      </w:pPr>
    </w:p>
    <w:p w14:paraId="48231D2E" w14:textId="77777777" w:rsidR="00522859" w:rsidRDefault="00522859" w:rsidP="00522859">
      <w:pPr>
        <w:sectPr w:rsidR="00522859">
          <w:headerReference w:type="default" r:id="rId37"/>
          <w:pgSz w:w="11900" w:h="16838"/>
          <w:pgMar w:top="1440" w:right="586" w:bottom="425" w:left="960" w:header="0" w:footer="0" w:gutter="0"/>
          <w:cols w:space="720" w:equalWidth="0">
            <w:col w:w="10360"/>
          </w:cols>
        </w:sectPr>
      </w:pPr>
    </w:p>
    <w:p w14:paraId="062341DC" w14:textId="77777777" w:rsidR="00522859" w:rsidRDefault="00522859" w:rsidP="00522859">
      <w:pPr>
        <w:ind w:left="780"/>
        <w:jc w:val="center"/>
        <w:rPr>
          <w:sz w:val="20"/>
          <w:szCs w:val="20"/>
        </w:rPr>
      </w:pPr>
      <w:r>
        <w:t xml:space="preserve">СУБЛИЦЕНЗИАТ </w:t>
      </w:r>
    </w:p>
    <w:p w14:paraId="11A247BA" w14:textId="77777777" w:rsidR="00522859" w:rsidRDefault="00522859" w:rsidP="00522859">
      <w:pPr>
        <w:spacing w:line="20" w:lineRule="exact"/>
        <w:rPr>
          <w:sz w:val="20"/>
          <w:szCs w:val="20"/>
        </w:rPr>
      </w:pPr>
      <w:r>
        <w:rPr>
          <w:sz w:val="20"/>
          <w:szCs w:val="20"/>
        </w:rPr>
        <w:br w:type="column"/>
      </w:r>
    </w:p>
    <w:p w14:paraId="19A663E5" w14:textId="77777777" w:rsidR="00522859" w:rsidRDefault="00522859" w:rsidP="00522859">
      <w:pPr>
        <w:ind w:left="720"/>
        <w:rPr>
          <w:sz w:val="20"/>
          <w:szCs w:val="20"/>
        </w:rPr>
      </w:pPr>
      <w:r>
        <w:t xml:space="preserve">СУБЛИЦЕНЗИАР </w:t>
      </w:r>
    </w:p>
    <w:p w14:paraId="1F52F9F2" w14:textId="77777777" w:rsidR="00522859" w:rsidRDefault="00522859" w:rsidP="00522859">
      <w:pPr>
        <w:spacing w:line="200" w:lineRule="exact"/>
        <w:rPr>
          <w:sz w:val="20"/>
          <w:szCs w:val="20"/>
        </w:rPr>
      </w:pPr>
    </w:p>
    <w:p w14:paraId="4D4B83C4" w14:textId="77777777" w:rsidR="00522859" w:rsidRDefault="00522859" w:rsidP="00522859">
      <w:pPr>
        <w:sectPr w:rsidR="00522859">
          <w:type w:val="continuous"/>
          <w:pgSz w:w="11900" w:h="16838"/>
          <w:pgMar w:top="1440" w:right="586" w:bottom="425" w:left="960" w:header="0" w:footer="0" w:gutter="0"/>
          <w:cols w:num="2" w:space="720" w:equalWidth="0">
            <w:col w:w="4760" w:space="720"/>
            <w:col w:w="4880"/>
          </w:cols>
        </w:sectPr>
      </w:pPr>
    </w:p>
    <w:p w14:paraId="650AE1A6" w14:textId="77777777" w:rsidR="00522859" w:rsidRDefault="00522859" w:rsidP="00522859">
      <w:pPr>
        <w:spacing w:line="200" w:lineRule="exact"/>
        <w:rPr>
          <w:sz w:val="20"/>
          <w:szCs w:val="20"/>
        </w:rPr>
      </w:pPr>
    </w:p>
    <w:p w14:paraId="6D7F8946" w14:textId="77777777" w:rsidR="00522859" w:rsidRDefault="00522859" w:rsidP="00522859">
      <w:pPr>
        <w:spacing w:line="276" w:lineRule="exact"/>
        <w:rPr>
          <w:sz w:val="20"/>
          <w:szCs w:val="20"/>
        </w:rPr>
      </w:pPr>
    </w:p>
    <w:p w14:paraId="50C238D1" w14:textId="77777777" w:rsidR="00522859" w:rsidRDefault="00522859" w:rsidP="00522859">
      <w:pPr>
        <w:ind w:left="780"/>
        <w:rPr>
          <w:sz w:val="23"/>
          <w:szCs w:val="23"/>
        </w:rPr>
      </w:pPr>
      <w:r>
        <w:rPr>
          <w:sz w:val="23"/>
          <w:szCs w:val="23"/>
        </w:rPr>
        <w:t xml:space="preserve">________________ / </w:t>
      </w:r>
      <w:proofErr w:type="spellStart"/>
      <w:r>
        <w:rPr>
          <w:sz w:val="23"/>
          <w:szCs w:val="23"/>
        </w:rPr>
        <w:t>И.Р.Назмутдинов</w:t>
      </w:r>
      <w:proofErr w:type="spellEnd"/>
      <w:r>
        <w:rPr>
          <w:sz w:val="23"/>
          <w:szCs w:val="23"/>
        </w:rPr>
        <w:t xml:space="preserve"> /</w:t>
      </w:r>
    </w:p>
    <w:p w14:paraId="460A8377" w14:textId="77777777" w:rsidR="00522859" w:rsidRDefault="00522859" w:rsidP="00522859">
      <w:pPr>
        <w:ind w:left="780"/>
        <w:rPr>
          <w:sz w:val="20"/>
          <w:szCs w:val="20"/>
        </w:rPr>
      </w:pPr>
      <w:r>
        <w:rPr>
          <w:sz w:val="23"/>
          <w:szCs w:val="23"/>
        </w:rPr>
        <w:t>МП</w:t>
      </w:r>
    </w:p>
    <w:p w14:paraId="1C624865" w14:textId="77777777" w:rsidR="00522859" w:rsidRDefault="00522859" w:rsidP="00522859">
      <w:pPr>
        <w:spacing w:line="20" w:lineRule="exact"/>
        <w:rPr>
          <w:sz w:val="20"/>
          <w:szCs w:val="20"/>
        </w:rPr>
      </w:pPr>
      <w:r>
        <w:rPr>
          <w:sz w:val="20"/>
          <w:szCs w:val="20"/>
        </w:rPr>
        <w:br w:type="column"/>
      </w:r>
    </w:p>
    <w:p w14:paraId="01800E35" w14:textId="77777777" w:rsidR="00522859" w:rsidRDefault="00522859" w:rsidP="00522859">
      <w:pPr>
        <w:spacing w:line="200" w:lineRule="exact"/>
        <w:rPr>
          <w:sz w:val="20"/>
          <w:szCs w:val="20"/>
        </w:rPr>
      </w:pPr>
    </w:p>
    <w:p w14:paraId="28ADAD9E" w14:textId="77777777" w:rsidR="00522859" w:rsidRDefault="00522859" w:rsidP="00522859">
      <w:pPr>
        <w:spacing w:line="245" w:lineRule="exact"/>
        <w:rPr>
          <w:sz w:val="20"/>
          <w:szCs w:val="20"/>
        </w:rPr>
      </w:pPr>
    </w:p>
    <w:p w14:paraId="29EA603E" w14:textId="77777777" w:rsidR="00522859" w:rsidRDefault="00522859" w:rsidP="00522859">
      <w:pPr>
        <w:rPr>
          <w:sz w:val="20"/>
          <w:szCs w:val="20"/>
        </w:rPr>
      </w:pPr>
      <w:r>
        <w:t>________________ /_____________________/</w:t>
      </w:r>
    </w:p>
    <w:p w14:paraId="1F7AE156" w14:textId="77777777" w:rsidR="00522859" w:rsidRDefault="00522859" w:rsidP="00522859">
      <w:pPr>
        <w:sectPr w:rsidR="00522859">
          <w:type w:val="continuous"/>
          <w:pgSz w:w="11900" w:h="16838"/>
          <w:pgMar w:top="1440" w:right="586" w:bottom="425" w:left="960" w:header="0" w:footer="0" w:gutter="0"/>
          <w:cols w:num="2" w:space="720" w:equalWidth="0">
            <w:col w:w="4800" w:space="680"/>
            <w:col w:w="4880"/>
          </w:cols>
        </w:sectPr>
      </w:pPr>
      <w:r>
        <w:t>МП</w:t>
      </w:r>
    </w:p>
    <w:p w14:paraId="482361EB" w14:textId="77777777" w:rsidR="00522859" w:rsidRDefault="00522859" w:rsidP="00522859">
      <w:pPr>
        <w:spacing w:line="276" w:lineRule="auto"/>
        <w:jc w:val="right"/>
        <w:rPr>
          <w:b/>
          <w:color w:val="000000"/>
        </w:rPr>
      </w:pPr>
      <w:r>
        <w:rPr>
          <w:b/>
          <w:color w:val="000000"/>
        </w:rPr>
        <w:lastRenderedPageBreak/>
        <w:t>Приложение № 2</w:t>
      </w:r>
    </w:p>
    <w:p w14:paraId="10704303" w14:textId="77777777" w:rsidR="00522859" w:rsidRDefault="00522859" w:rsidP="00522859">
      <w:pPr>
        <w:jc w:val="right"/>
        <w:rPr>
          <w:sz w:val="23"/>
          <w:szCs w:val="23"/>
        </w:rPr>
      </w:pPr>
      <w:r>
        <w:rPr>
          <w:color w:val="000000"/>
        </w:rPr>
        <w:t xml:space="preserve">к Договору </w:t>
      </w:r>
      <w:r w:rsidRPr="002432F7">
        <w:rPr>
          <w:sz w:val="23"/>
          <w:szCs w:val="23"/>
        </w:rPr>
        <w:t xml:space="preserve">на </w:t>
      </w:r>
      <w:r>
        <w:rPr>
          <w:sz w:val="23"/>
          <w:szCs w:val="23"/>
        </w:rPr>
        <w:t>п</w:t>
      </w:r>
      <w:r w:rsidRPr="002648E4">
        <w:rPr>
          <w:sz w:val="23"/>
          <w:szCs w:val="23"/>
        </w:rPr>
        <w:t>редоставление прав</w:t>
      </w:r>
    </w:p>
    <w:p w14:paraId="3DC78296" w14:textId="77777777" w:rsidR="00522859" w:rsidRDefault="00522859" w:rsidP="00522859">
      <w:pPr>
        <w:jc w:val="right"/>
        <w:rPr>
          <w:sz w:val="23"/>
          <w:szCs w:val="23"/>
        </w:rPr>
      </w:pPr>
      <w:r w:rsidRPr="002648E4">
        <w:rPr>
          <w:sz w:val="23"/>
          <w:szCs w:val="23"/>
        </w:rPr>
        <w:t xml:space="preserve"> (продление простой (неисключительной) лицензии) </w:t>
      </w:r>
    </w:p>
    <w:p w14:paraId="29E98CAF" w14:textId="77777777" w:rsidR="00522859" w:rsidRDefault="00522859" w:rsidP="00522859">
      <w:pPr>
        <w:jc w:val="right"/>
      </w:pPr>
      <w:r w:rsidRPr="002648E4">
        <w:rPr>
          <w:sz w:val="23"/>
          <w:szCs w:val="23"/>
        </w:rPr>
        <w:t xml:space="preserve">на программное обеспечение </w:t>
      </w:r>
      <w:proofErr w:type="spellStart"/>
      <w:r w:rsidRPr="002648E4">
        <w:rPr>
          <w:sz w:val="23"/>
          <w:szCs w:val="23"/>
        </w:rPr>
        <w:t>Ice</w:t>
      </w:r>
      <w:proofErr w:type="spellEnd"/>
      <w:r w:rsidRPr="002648E4">
        <w:rPr>
          <w:sz w:val="23"/>
          <w:szCs w:val="23"/>
        </w:rPr>
        <w:t xml:space="preserve"> </w:t>
      </w:r>
      <w:proofErr w:type="spellStart"/>
      <w:r w:rsidRPr="002648E4">
        <w:rPr>
          <w:sz w:val="23"/>
          <w:szCs w:val="23"/>
        </w:rPr>
        <w:t>Warp</w:t>
      </w:r>
      <w:proofErr w:type="spellEnd"/>
      <w:r w:rsidRPr="002648E4">
        <w:rPr>
          <w:sz w:val="23"/>
          <w:szCs w:val="23"/>
        </w:rPr>
        <w:t xml:space="preserve"> </w:t>
      </w:r>
      <w:proofErr w:type="spellStart"/>
      <w:r w:rsidRPr="002648E4">
        <w:rPr>
          <w:sz w:val="23"/>
          <w:szCs w:val="23"/>
        </w:rPr>
        <w:t>Server</w:t>
      </w:r>
      <w:proofErr w:type="spellEnd"/>
    </w:p>
    <w:p w14:paraId="7FC6E764" w14:textId="77777777" w:rsidR="00522859" w:rsidRDefault="00522859" w:rsidP="00522859">
      <w:pPr>
        <w:jc w:val="right"/>
        <w:rPr>
          <w:color w:val="000000"/>
        </w:rPr>
      </w:pPr>
      <w:r>
        <w:rPr>
          <w:color w:val="000000"/>
        </w:rPr>
        <w:t>№ _____от «</w:t>
      </w:r>
      <w:r w:rsidRPr="00ED6E8A">
        <w:rPr>
          <w:color w:val="000000"/>
        </w:rPr>
        <w:t>__</w:t>
      </w:r>
      <w:r>
        <w:rPr>
          <w:color w:val="000000"/>
        </w:rPr>
        <w:t>» _____ 2021 года.</w:t>
      </w:r>
    </w:p>
    <w:p w14:paraId="0CA7F505" w14:textId="77777777" w:rsidR="00522859" w:rsidRDefault="00522859" w:rsidP="00522859">
      <w:pPr>
        <w:jc w:val="right"/>
        <w:rPr>
          <w:color w:val="000000"/>
        </w:rPr>
      </w:pPr>
    </w:p>
    <w:p w14:paraId="226F86E0" w14:textId="77777777" w:rsidR="00522859" w:rsidRDefault="00522859" w:rsidP="00522859">
      <w:pPr>
        <w:jc w:val="right"/>
        <w:rPr>
          <w:color w:val="000000"/>
        </w:rPr>
      </w:pPr>
      <w:r>
        <w:rPr>
          <w:color w:val="000000"/>
        </w:rPr>
        <w:t>.</w:t>
      </w:r>
    </w:p>
    <w:p w14:paraId="2B9612D9" w14:textId="77777777" w:rsidR="00522859" w:rsidRDefault="00522859" w:rsidP="00522859">
      <w:pPr>
        <w:tabs>
          <w:tab w:val="left" w:pos="0"/>
        </w:tabs>
        <w:jc w:val="both"/>
        <w:outlineLvl w:val="0"/>
        <w:rPr>
          <w:b/>
          <w:color w:val="000000"/>
        </w:rPr>
      </w:pPr>
      <w:r>
        <w:rPr>
          <w:b/>
          <w:color w:val="000000"/>
        </w:rPr>
        <w:t xml:space="preserve">Форма акта </w:t>
      </w:r>
    </w:p>
    <w:p w14:paraId="375DCFA5" w14:textId="77777777" w:rsidR="00522859" w:rsidRDefault="00522859" w:rsidP="00522859">
      <w:pPr>
        <w:jc w:val="center"/>
        <w:rPr>
          <w:color w:val="000000"/>
        </w:rPr>
      </w:pPr>
      <w:r>
        <w:rPr>
          <w:color w:val="000000"/>
        </w:rPr>
        <w:t>АКТ СДАЧИ-ПРИЕМКИ</w:t>
      </w:r>
    </w:p>
    <w:p w14:paraId="24F3CB5A" w14:textId="77777777" w:rsidR="00522859" w:rsidRDefault="00522859" w:rsidP="00522859">
      <w:pPr>
        <w:jc w:val="center"/>
      </w:pPr>
      <w:r>
        <w:rPr>
          <w:color w:val="000000"/>
        </w:rPr>
        <w:t xml:space="preserve">к Договору </w:t>
      </w:r>
      <w:r w:rsidRPr="002432F7">
        <w:rPr>
          <w:sz w:val="23"/>
          <w:szCs w:val="23"/>
        </w:rPr>
        <w:t xml:space="preserve">на </w:t>
      </w:r>
      <w:r w:rsidRPr="002648E4">
        <w:rPr>
          <w:sz w:val="23"/>
          <w:szCs w:val="23"/>
        </w:rPr>
        <w:t xml:space="preserve">Предоставление прав (продление простой (неисключительной) лицензии) на программное обеспечение </w:t>
      </w:r>
      <w:proofErr w:type="spellStart"/>
      <w:r w:rsidRPr="002648E4">
        <w:rPr>
          <w:sz w:val="23"/>
          <w:szCs w:val="23"/>
        </w:rPr>
        <w:t>Ice</w:t>
      </w:r>
      <w:proofErr w:type="spellEnd"/>
      <w:r w:rsidRPr="002648E4">
        <w:rPr>
          <w:sz w:val="23"/>
          <w:szCs w:val="23"/>
        </w:rPr>
        <w:t xml:space="preserve"> </w:t>
      </w:r>
      <w:proofErr w:type="spellStart"/>
      <w:r w:rsidRPr="002648E4">
        <w:rPr>
          <w:sz w:val="23"/>
          <w:szCs w:val="23"/>
        </w:rPr>
        <w:t>Warp</w:t>
      </w:r>
      <w:proofErr w:type="spellEnd"/>
      <w:r w:rsidRPr="002648E4">
        <w:rPr>
          <w:sz w:val="23"/>
          <w:szCs w:val="23"/>
        </w:rPr>
        <w:t xml:space="preserve"> </w:t>
      </w:r>
      <w:proofErr w:type="spellStart"/>
      <w:r w:rsidRPr="002648E4">
        <w:rPr>
          <w:sz w:val="23"/>
          <w:szCs w:val="23"/>
        </w:rPr>
        <w:t>Server</w:t>
      </w:r>
      <w:proofErr w:type="spellEnd"/>
    </w:p>
    <w:p w14:paraId="37CD1071" w14:textId="77777777" w:rsidR="00522859" w:rsidRDefault="00522859" w:rsidP="00522859">
      <w:pPr>
        <w:jc w:val="center"/>
        <w:rPr>
          <w:color w:val="000000"/>
        </w:rPr>
      </w:pPr>
      <w:r>
        <w:rPr>
          <w:color w:val="000000"/>
        </w:rPr>
        <w:t>№ _____от «__</w:t>
      </w:r>
      <w:proofErr w:type="gramStart"/>
      <w:r>
        <w:rPr>
          <w:color w:val="000000"/>
        </w:rPr>
        <w:t>_»  марта</w:t>
      </w:r>
      <w:proofErr w:type="gramEnd"/>
      <w:r>
        <w:rPr>
          <w:color w:val="000000"/>
        </w:rPr>
        <w:t xml:space="preserve"> 2021 года</w:t>
      </w:r>
    </w:p>
    <w:p w14:paraId="50FC833C" w14:textId="77777777" w:rsidR="00522859" w:rsidRDefault="00522859" w:rsidP="00522859">
      <w:pPr>
        <w:jc w:val="center"/>
        <w:rPr>
          <w:color w:val="000000"/>
        </w:rPr>
      </w:pPr>
    </w:p>
    <w:p w14:paraId="024379E1" w14:textId="77777777" w:rsidR="00522859" w:rsidRDefault="00522859" w:rsidP="00522859">
      <w:pPr>
        <w:jc w:val="both"/>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____» _______ 2021г.</w:t>
      </w:r>
    </w:p>
    <w:p w14:paraId="71A7617C" w14:textId="77777777" w:rsidR="00522859" w:rsidRDefault="00522859" w:rsidP="00522859">
      <w:pPr>
        <w:jc w:val="both"/>
        <w:rPr>
          <w:color w:val="000000"/>
        </w:rPr>
      </w:pPr>
    </w:p>
    <w:p w14:paraId="3D53CD75" w14:textId="77777777" w:rsidR="00522859" w:rsidRDefault="00522859" w:rsidP="00522859">
      <w:pPr>
        <w:ind w:firstLine="709"/>
        <w:jc w:val="both"/>
        <w:rPr>
          <w:color w:val="000000"/>
        </w:rPr>
      </w:pPr>
      <w:r>
        <w:rPr>
          <w:color w:val="000000"/>
        </w:rPr>
        <w:t>Акционерное общество «</w:t>
      </w:r>
      <w:proofErr w:type="spellStart"/>
      <w:r>
        <w:rPr>
          <w:color w:val="000000"/>
        </w:rPr>
        <w:t>Айкумен</w:t>
      </w:r>
      <w:proofErr w:type="spellEnd"/>
      <w:r>
        <w:rPr>
          <w:color w:val="000000"/>
        </w:rPr>
        <w:t>-информационные бизнес-системы» (АО «</w:t>
      </w:r>
      <w:proofErr w:type="spellStart"/>
      <w:r>
        <w:rPr>
          <w:color w:val="000000"/>
        </w:rPr>
        <w:t>Айкумен</w:t>
      </w:r>
      <w:proofErr w:type="spellEnd"/>
      <w:r>
        <w:rPr>
          <w:color w:val="000000"/>
        </w:rPr>
        <w:t xml:space="preserve"> ИБС»), именуемое в дальнейшем «</w:t>
      </w:r>
      <w:r>
        <w:t>СУБЛИЦЕНЗИАТ</w:t>
      </w:r>
      <w:r>
        <w:rPr>
          <w:color w:val="000000"/>
        </w:rPr>
        <w:t>» в лице ____________________________, действующего на основании _________, с одной стороны, и, _______________________именуемое в дальнейшем «</w:t>
      </w:r>
      <w:r>
        <w:t>СУБЛИЦЕНЗИАР</w:t>
      </w:r>
      <w:r>
        <w:rPr>
          <w:rFonts w:eastAsia="MS Mincho"/>
          <w:color w:val="000000"/>
        </w:rPr>
        <w:t>»</w:t>
      </w:r>
      <w:r>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52FDD233" w14:textId="77777777" w:rsidR="00522859" w:rsidRDefault="00522859" w:rsidP="00522859">
      <w:pPr>
        <w:ind w:firstLine="709"/>
        <w:jc w:val="both"/>
        <w:rPr>
          <w:color w:val="000000"/>
        </w:rPr>
      </w:pPr>
      <w:r>
        <w:rPr>
          <w:color w:val="000000"/>
          <w:lang w:eastAsia="en-US"/>
        </w:rPr>
        <w:t xml:space="preserve">1. </w:t>
      </w:r>
      <w:r>
        <w:t>СУБЛИЦЕНЗИАР</w:t>
      </w:r>
      <w:r>
        <w:rPr>
          <w:color w:val="000000"/>
          <w:lang w:eastAsia="en-US"/>
        </w:rPr>
        <w:t xml:space="preserve"> </w:t>
      </w:r>
      <w:r w:rsidRPr="002432F7">
        <w:rPr>
          <w:color w:val="000000"/>
          <w:lang w:val="x-none" w:eastAsia="en-US"/>
        </w:rPr>
        <w:t>согласно условия</w:t>
      </w:r>
      <w:r>
        <w:rPr>
          <w:color w:val="000000"/>
          <w:lang w:val="x-none" w:eastAsia="en-US"/>
        </w:rPr>
        <w:t xml:space="preserve">м </w:t>
      </w:r>
      <w:r>
        <w:rPr>
          <w:color w:val="000000"/>
          <w:lang w:eastAsia="en-US"/>
        </w:rPr>
        <w:t>Д</w:t>
      </w:r>
      <w:r>
        <w:rPr>
          <w:color w:val="000000"/>
          <w:lang w:val="x-none" w:eastAsia="en-US"/>
        </w:rPr>
        <w:t xml:space="preserve">оговора </w:t>
      </w:r>
      <w:r>
        <w:rPr>
          <w:color w:val="000000"/>
          <w:lang w:eastAsia="en-US"/>
        </w:rPr>
        <w:t>№____________</w:t>
      </w:r>
      <w:r>
        <w:rPr>
          <w:color w:val="000000"/>
          <w:lang w:val="x-none" w:eastAsia="en-US"/>
        </w:rPr>
        <w:t xml:space="preserve">от </w:t>
      </w:r>
      <w:proofErr w:type="gramStart"/>
      <w:r>
        <w:rPr>
          <w:color w:val="000000"/>
          <w:lang w:val="x-none" w:eastAsia="en-US"/>
        </w:rPr>
        <w:t xml:space="preserve">«  </w:t>
      </w:r>
      <w:proofErr w:type="gramEnd"/>
      <w:r>
        <w:rPr>
          <w:color w:val="000000"/>
          <w:lang w:val="x-none" w:eastAsia="en-US"/>
        </w:rPr>
        <w:t xml:space="preserve">  » </w:t>
      </w:r>
      <w:r>
        <w:rPr>
          <w:color w:val="000000"/>
          <w:lang w:eastAsia="en-US"/>
        </w:rPr>
        <w:t>________</w:t>
      </w:r>
      <w:r>
        <w:rPr>
          <w:color w:val="000000"/>
          <w:lang w:val="x-none" w:eastAsia="en-US"/>
        </w:rPr>
        <w:t xml:space="preserve"> г. (далее по тексту – </w:t>
      </w:r>
      <w:r w:rsidRPr="00741C36">
        <w:rPr>
          <w:color w:val="000000"/>
        </w:rPr>
        <w:t>«Договор»)</w:t>
      </w:r>
      <w:r>
        <w:rPr>
          <w:color w:val="000000"/>
        </w:rPr>
        <w:t xml:space="preserve"> передал   ПО</w:t>
      </w:r>
      <w:r w:rsidRPr="00741C36">
        <w:rPr>
          <w:color w:val="000000"/>
        </w:rPr>
        <w:t>, а СУБЛИЦЕНЗИАТ</w:t>
      </w:r>
      <w:r>
        <w:rPr>
          <w:color w:val="000000"/>
        </w:rPr>
        <w:t xml:space="preserve"> </w:t>
      </w:r>
      <w:r w:rsidRPr="00741C36">
        <w:rPr>
          <w:color w:val="000000"/>
        </w:rPr>
        <w:t xml:space="preserve">принял </w:t>
      </w:r>
      <w:r>
        <w:rPr>
          <w:color w:val="000000"/>
        </w:rPr>
        <w:t xml:space="preserve">простую (неисключительную) </w:t>
      </w:r>
      <w:r w:rsidRPr="003A6F97">
        <w:rPr>
          <w:color w:val="000000"/>
        </w:rPr>
        <w:t xml:space="preserve">лицензию </w:t>
      </w:r>
      <w:r w:rsidRPr="00741C36">
        <w:rPr>
          <w:color w:val="000000"/>
        </w:rPr>
        <w:t xml:space="preserve">на </w:t>
      </w:r>
      <w:r>
        <w:rPr>
          <w:color w:val="000000"/>
        </w:rPr>
        <w:t xml:space="preserve">продление </w:t>
      </w:r>
      <w:r w:rsidRPr="00741C36">
        <w:rPr>
          <w:color w:val="000000"/>
        </w:rPr>
        <w:t xml:space="preserve">права на использование следующего программного обеспечения </w:t>
      </w:r>
      <w:proofErr w:type="spellStart"/>
      <w:r w:rsidRPr="00741C36">
        <w:rPr>
          <w:color w:val="000000"/>
        </w:rPr>
        <w:t>Ice</w:t>
      </w:r>
      <w:proofErr w:type="spellEnd"/>
      <w:r w:rsidRPr="00741C36">
        <w:rPr>
          <w:color w:val="000000"/>
        </w:rPr>
        <w:t xml:space="preserve"> </w:t>
      </w:r>
      <w:proofErr w:type="spellStart"/>
      <w:r w:rsidRPr="00741C36">
        <w:rPr>
          <w:color w:val="000000"/>
        </w:rPr>
        <w:t>Warp</w:t>
      </w:r>
      <w:proofErr w:type="spellEnd"/>
      <w:r w:rsidRPr="00741C36">
        <w:rPr>
          <w:color w:val="000000"/>
        </w:rPr>
        <w:t xml:space="preserve"> </w:t>
      </w:r>
      <w:proofErr w:type="spellStart"/>
      <w:r w:rsidRPr="00741C36">
        <w:rPr>
          <w:color w:val="000000"/>
        </w:rPr>
        <w:t>Server</w:t>
      </w:r>
      <w:proofErr w:type="spellEnd"/>
      <w:r>
        <w:rPr>
          <w:color w:val="000000"/>
        </w:rPr>
        <w:t>:</w:t>
      </w:r>
    </w:p>
    <w:tbl>
      <w:tblPr>
        <w:tblW w:w="10098" w:type="dxa"/>
        <w:tblInd w:w="-572" w:type="dxa"/>
        <w:tblLayout w:type="fixed"/>
        <w:tblLook w:val="04A0" w:firstRow="1" w:lastRow="0" w:firstColumn="1" w:lastColumn="0" w:noHBand="0" w:noVBand="1"/>
      </w:tblPr>
      <w:tblGrid>
        <w:gridCol w:w="459"/>
        <w:gridCol w:w="4182"/>
        <w:gridCol w:w="2225"/>
        <w:gridCol w:w="1503"/>
        <w:gridCol w:w="1729"/>
      </w:tblGrid>
      <w:tr w:rsidR="00522859" w:rsidRPr="00741C36" w14:paraId="7ACF2CC6" w14:textId="77777777" w:rsidTr="00522859">
        <w:trPr>
          <w:trHeight w:val="510"/>
        </w:trPr>
        <w:tc>
          <w:tcPr>
            <w:tcW w:w="459" w:type="dxa"/>
            <w:vMerge w:val="restart"/>
            <w:tcBorders>
              <w:top w:val="single" w:sz="4" w:space="0" w:color="auto"/>
              <w:left w:val="single" w:sz="4" w:space="0" w:color="auto"/>
              <w:bottom w:val="single" w:sz="4" w:space="0" w:color="000000"/>
              <w:right w:val="single" w:sz="4" w:space="0" w:color="auto"/>
            </w:tcBorders>
            <w:vAlign w:val="center"/>
            <w:hideMark/>
          </w:tcPr>
          <w:p w14:paraId="6E75E06A" w14:textId="77777777" w:rsidR="00522859" w:rsidRPr="00741C36" w:rsidRDefault="00522859" w:rsidP="00ED457E">
            <w:pPr>
              <w:ind w:firstLine="709"/>
              <w:jc w:val="both"/>
              <w:rPr>
                <w:color w:val="000000"/>
              </w:rPr>
            </w:pPr>
            <w:r w:rsidRPr="00741C36">
              <w:rPr>
                <w:color w:val="000000"/>
              </w:rPr>
              <w:t>№</w:t>
            </w:r>
          </w:p>
        </w:tc>
        <w:tc>
          <w:tcPr>
            <w:tcW w:w="4182" w:type="dxa"/>
            <w:vMerge w:val="restart"/>
            <w:tcBorders>
              <w:top w:val="single" w:sz="4" w:space="0" w:color="auto"/>
              <w:left w:val="single" w:sz="4" w:space="0" w:color="auto"/>
              <w:bottom w:val="single" w:sz="4" w:space="0" w:color="auto"/>
              <w:right w:val="single" w:sz="4" w:space="0" w:color="auto"/>
            </w:tcBorders>
            <w:vAlign w:val="center"/>
            <w:hideMark/>
          </w:tcPr>
          <w:p w14:paraId="3B2F464F" w14:textId="77777777" w:rsidR="00522859" w:rsidRPr="00741C36" w:rsidRDefault="00522859" w:rsidP="00ED457E">
            <w:pPr>
              <w:ind w:firstLine="709"/>
              <w:jc w:val="both"/>
              <w:rPr>
                <w:color w:val="000000"/>
              </w:rPr>
            </w:pPr>
            <w:r w:rsidRPr="00741C36">
              <w:rPr>
                <w:color w:val="000000"/>
              </w:rPr>
              <w:t>Наименование и состав ПО, в отношении которого предоставляются права использования</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14:paraId="1FA90BA9" w14:textId="77777777" w:rsidR="00522859" w:rsidRPr="00741C36" w:rsidRDefault="00522859" w:rsidP="00ED457E">
            <w:pPr>
              <w:ind w:firstLine="709"/>
              <w:jc w:val="both"/>
              <w:rPr>
                <w:color w:val="000000"/>
              </w:rPr>
            </w:pPr>
            <w:r w:rsidRPr="00741C36">
              <w:rPr>
                <w:color w:val="000000"/>
              </w:rPr>
              <w:t xml:space="preserve">Количество </w:t>
            </w:r>
          </w:p>
        </w:tc>
        <w:tc>
          <w:tcPr>
            <w:tcW w:w="3232" w:type="dxa"/>
            <w:gridSpan w:val="2"/>
            <w:tcBorders>
              <w:top w:val="single" w:sz="4" w:space="0" w:color="auto"/>
              <w:left w:val="single" w:sz="4" w:space="0" w:color="auto"/>
              <w:bottom w:val="single" w:sz="4" w:space="0" w:color="auto"/>
              <w:right w:val="single" w:sz="4" w:space="0" w:color="auto"/>
            </w:tcBorders>
            <w:hideMark/>
          </w:tcPr>
          <w:p w14:paraId="33310665" w14:textId="77777777" w:rsidR="00522859" w:rsidRPr="00741C36" w:rsidRDefault="00522859" w:rsidP="00ED457E">
            <w:pPr>
              <w:ind w:firstLine="709"/>
              <w:jc w:val="both"/>
              <w:rPr>
                <w:color w:val="000000"/>
              </w:rPr>
            </w:pPr>
            <w:r w:rsidRPr="00741C36">
              <w:rPr>
                <w:color w:val="000000"/>
              </w:rPr>
              <w:t>Вознаграждение за использование ПО, в руб.</w:t>
            </w:r>
          </w:p>
        </w:tc>
      </w:tr>
      <w:tr w:rsidR="00522859" w14:paraId="3985BDA0" w14:textId="77777777" w:rsidTr="00522859">
        <w:trPr>
          <w:trHeight w:val="105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78F5B132" w14:textId="77777777" w:rsidR="00522859" w:rsidRDefault="00522859" w:rsidP="00ED457E">
            <w:pPr>
              <w:rPr>
                <w:b/>
                <w:bCs/>
                <w:color w:val="000000"/>
              </w:rPr>
            </w:pPr>
          </w:p>
        </w:tc>
        <w:tc>
          <w:tcPr>
            <w:tcW w:w="4182" w:type="dxa"/>
            <w:vMerge/>
            <w:tcBorders>
              <w:top w:val="single" w:sz="4" w:space="0" w:color="auto"/>
              <w:left w:val="single" w:sz="4" w:space="0" w:color="auto"/>
              <w:bottom w:val="single" w:sz="4" w:space="0" w:color="auto"/>
              <w:right w:val="single" w:sz="4" w:space="0" w:color="auto"/>
            </w:tcBorders>
            <w:vAlign w:val="center"/>
            <w:hideMark/>
          </w:tcPr>
          <w:p w14:paraId="049BC261" w14:textId="77777777" w:rsidR="00522859" w:rsidRDefault="00522859" w:rsidP="00ED457E">
            <w:pPr>
              <w:rPr>
                <w:b/>
                <w:bCs/>
                <w:color w:val="000000"/>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14:paraId="667CB66A" w14:textId="77777777" w:rsidR="00522859" w:rsidRDefault="00522859" w:rsidP="00ED457E">
            <w:pPr>
              <w:rPr>
                <w:b/>
                <w:bCs/>
                <w:color w:val="000000"/>
              </w:rPr>
            </w:pPr>
          </w:p>
        </w:tc>
        <w:tc>
          <w:tcPr>
            <w:tcW w:w="1503" w:type="dxa"/>
            <w:tcBorders>
              <w:top w:val="single" w:sz="4" w:space="0" w:color="auto"/>
              <w:left w:val="single" w:sz="4" w:space="0" w:color="auto"/>
              <w:bottom w:val="single" w:sz="4" w:space="0" w:color="auto"/>
              <w:right w:val="single" w:sz="4" w:space="0" w:color="auto"/>
            </w:tcBorders>
            <w:hideMark/>
          </w:tcPr>
          <w:p w14:paraId="596EDCAB" w14:textId="77777777" w:rsidR="00522859" w:rsidRPr="007663CD" w:rsidRDefault="00522859" w:rsidP="00ED457E">
            <w:pPr>
              <w:autoSpaceDE w:val="0"/>
              <w:autoSpaceDN w:val="0"/>
              <w:adjustRightInd w:val="0"/>
              <w:jc w:val="both"/>
              <w:rPr>
                <w:bCs/>
                <w:color w:val="000000"/>
                <w:highlight w:val="lightGray"/>
                <w:lang w:eastAsia="en-US"/>
              </w:rPr>
            </w:pPr>
            <w:r>
              <w:rPr>
                <w:bCs/>
                <w:color w:val="000000"/>
              </w:rPr>
              <w:t>одна лицензия</w:t>
            </w:r>
          </w:p>
        </w:tc>
        <w:tc>
          <w:tcPr>
            <w:tcW w:w="1729" w:type="dxa"/>
            <w:tcBorders>
              <w:top w:val="single" w:sz="4" w:space="0" w:color="auto"/>
              <w:left w:val="single" w:sz="4" w:space="0" w:color="auto"/>
              <w:bottom w:val="single" w:sz="4" w:space="0" w:color="auto"/>
              <w:right w:val="single" w:sz="4" w:space="0" w:color="auto"/>
            </w:tcBorders>
            <w:hideMark/>
          </w:tcPr>
          <w:p w14:paraId="0D147600" w14:textId="77777777" w:rsidR="00522859" w:rsidRDefault="00522859" w:rsidP="00ED457E">
            <w:pPr>
              <w:autoSpaceDE w:val="0"/>
              <w:autoSpaceDN w:val="0"/>
              <w:adjustRightInd w:val="0"/>
              <w:jc w:val="both"/>
              <w:rPr>
                <w:bCs/>
                <w:color w:val="000000"/>
              </w:rPr>
            </w:pPr>
            <w:r>
              <w:rPr>
                <w:bCs/>
                <w:color w:val="000000"/>
              </w:rPr>
              <w:t>общее количество</w:t>
            </w:r>
          </w:p>
          <w:p w14:paraId="64FF845D" w14:textId="77777777" w:rsidR="00522859" w:rsidRDefault="00522859" w:rsidP="00ED457E">
            <w:pPr>
              <w:autoSpaceDE w:val="0"/>
              <w:autoSpaceDN w:val="0"/>
              <w:adjustRightInd w:val="0"/>
              <w:jc w:val="both"/>
              <w:rPr>
                <w:bCs/>
                <w:color w:val="000000"/>
                <w:highlight w:val="lightGray"/>
                <w:lang w:eastAsia="en-US"/>
              </w:rPr>
            </w:pPr>
            <w:r>
              <w:rPr>
                <w:bCs/>
                <w:color w:val="000000"/>
              </w:rPr>
              <w:t>лицензий</w:t>
            </w:r>
          </w:p>
        </w:tc>
      </w:tr>
      <w:tr w:rsidR="00522859" w14:paraId="78148CDE" w14:textId="77777777" w:rsidTr="00522859">
        <w:trPr>
          <w:trHeight w:val="209"/>
        </w:trPr>
        <w:tc>
          <w:tcPr>
            <w:tcW w:w="459" w:type="dxa"/>
            <w:tcBorders>
              <w:top w:val="nil"/>
              <w:left w:val="single" w:sz="4" w:space="0" w:color="auto"/>
              <w:bottom w:val="single" w:sz="4" w:space="0" w:color="auto"/>
              <w:right w:val="single" w:sz="4" w:space="0" w:color="auto"/>
            </w:tcBorders>
            <w:noWrap/>
            <w:hideMark/>
          </w:tcPr>
          <w:p w14:paraId="5AC874CC" w14:textId="77777777" w:rsidR="00522859" w:rsidRDefault="00522859" w:rsidP="00ED457E">
            <w:pPr>
              <w:jc w:val="center"/>
            </w:pPr>
            <w:r>
              <w:t>1</w:t>
            </w:r>
          </w:p>
        </w:tc>
        <w:tc>
          <w:tcPr>
            <w:tcW w:w="4182" w:type="dxa"/>
            <w:tcBorders>
              <w:top w:val="nil"/>
              <w:left w:val="nil"/>
              <w:bottom w:val="single" w:sz="4" w:space="0" w:color="auto"/>
              <w:right w:val="single" w:sz="4" w:space="0" w:color="auto"/>
            </w:tcBorders>
          </w:tcPr>
          <w:p w14:paraId="57358F7F" w14:textId="77777777" w:rsidR="00522859" w:rsidRDefault="00522859" w:rsidP="00ED457E">
            <w:pPr>
              <w:spacing w:line="360" w:lineRule="auto"/>
              <w:jc w:val="center"/>
              <w:rPr>
                <w:lang w:val="en-US"/>
              </w:rPr>
            </w:pPr>
          </w:p>
        </w:tc>
        <w:tc>
          <w:tcPr>
            <w:tcW w:w="2225" w:type="dxa"/>
            <w:tcBorders>
              <w:top w:val="nil"/>
              <w:left w:val="nil"/>
              <w:bottom w:val="single" w:sz="4" w:space="0" w:color="auto"/>
              <w:right w:val="single" w:sz="4" w:space="0" w:color="auto"/>
            </w:tcBorders>
            <w:noWrap/>
          </w:tcPr>
          <w:p w14:paraId="3CCEEFBA" w14:textId="77777777" w:rsidR="00522859" w:rsidRDefault="00522859" w:rsidP="00ED457E">
            <w:pPr>
              <w:jc w:val="center"/>
              <w:rPr>
                <w:color w:val="000000"/>
              </w:rPr>
            </w:pPr>
          </w:p>
        </w:tc>
        <w:tc>
          <w:tcPr>
            <w:tcW w:w="1503" w:type="dxa"/>
            <w:tcBorders>
              <w:top w:val="nil"/>
              <w:left w:val="nil"/>
              <w:bottom w:val="single" w:sz="4" w:space="0" w:color="auto"/>
              <w:right w:val="single" w:sz="4" w:space="0" w:color="auto"/>
            </w:tcBorders>
          </w:tcPr>
          <w:p w14:paraId="69CF7E52" w14:textId="77777777" w:rsidR="00522859" w:rsidRDefault="00522859" w:rsidP="00ED457E">
            <w:pPr>
              <w:jc w:val="center"/>
              <w:rPr>
                <w:color w:val="000000"/>
              </w:rPr>
            </w:pPr>
          </w:p>
        </w:tc>
        <w:tc>
          <w:tcPr>
            <w:tcW w:w="1729" w:type="dxa"/>
            <w:tcBorders>
              <w:top w:val="nil"/>
              <w:left w:val="nil"/>
              <w:bottom w:val="single" w:sz="4" w:space="0" w:color="auto"/>
              <w:right w:val="single" w:sz="4" w:space="0" w:color="auto"/>
            </w:tcBorders>
          </w:tcPr>
          <w:p w14:paraId="582E0221" w14:textId="77777777" w:rsidR="00522859" w:rsidRDefault="00522859" w:rsidP="00ED457E">
            <w:pPr>
              <w:jc w:val="center"/>
              <w:rPr>
                <w:color w:val="000000"/>
              </w:rPr>
            </w:pPr>
          </w:p>
        </w:tc>
      </w:tr>
    </w:tbl>
    <w:p w14:paraId="476D1B88" w14:textId="56DCE4E0" w:rsidR="00522859" w:rsidRPr="007605FE" w:rsidRDefault="00522859" w:rsidP="00522859">
      <w:pPr>
        <w:spacing w:line="234" w:lineRule="auto"/>
        <w:ind w:firstLine="426"/>
        <w:jc w:val="both"/>
      </w:pPr>
      <w:r>
        <w:rPr>
          <w:color w:val="000000"/>
          <w:lang w:eastAsia="en-US"/>
        </w:rPr>
        <w:t xml:space="preserve">2. Итого по Договору в сумме _______________ (______________) руб. __ </w:t>
      </w:r>
      <w:proofErr w:type="gramStart"/>
      <w:r>
        <w:rPr>
          <w:color w:val="000000"/>
          <w:lang w:eastAsia="en-US"/>
        </w:rPr>
        <w:t>коп.,</w:t>
      </w:r>
      <w:proofErr w:type="gramEnd"/>
      <w:r>
        <w:rPr>
          <w:color w:val="000000"/>
          <w:lang w:eastAsia="en-US"/>
        </w:rPr>
        <w:t xml:space="preserve"> </w:t>
      </w:r>
      <w:r w:rsidR="004E01DF">
        <w:rPr>
          <w:color w:val="000000"/>
          <w:lang w:eastAsia="en-US"/>
        </w:rPr>
        <w:t xml:space="preserve">в том числе 20 % </w:t>
      </w:r>
      <w:r w:rsidRPr="008520ED">
        <w:t xml:space="preserve">НДС </w:t>
      </w:r>
      <w:r w:rsidR="004E01DF">
        <w:t>_______________ (________________) руб. ___коп</w:t>
      </w:r>
      <w:r w:rsidRPr="008520ED">
        <w:t>.</w:t>
      </w:r>
    </w:p>
    <w:p w14:paraId="3FC6060D" w14:textId="77777777" w:rsidR="00522859" w:rsidRDefault="00522859" w:rsidP="00522859">
      <w:pPr>
        <w:pStyle w:val="p3"/>
        <w:shd w:val="clear" w:color="auto" w:fill="FFFFFF"/>
        <w:spacing w:before="0" w:beforeAutospacing="0" w:after="0" w:afterAutospacing="0"/>
        <w:ind w:firstLine="425"/>
        <w:jc w:val="both"/>
        <w:rPr>
          <w:color w:val="000000"/>
        </w:rPr>
      </w:pPr>
      <w:r>
        <w:rPr>
          <w:color w:val="000000"/>
        </w:rPr>
        <w:t xml:space="preserve">3. Принятое </w:t>
      </w:r>
      <w:r>
        <w:t>СУБЛИЦЕНЗИАТ ПО</w:t>
      </w:r>
      <w:r>
        <w:rPr>
          <w:color w:val="000000"/>
        </w:rPr>
        <w:t xml:space="preserve"> обладает качеством и количеством, соответствующим требованиям Договора. Доступ к ПО предоставлен в установленные в Договоре сроки. </w:t>
      </w:r>
      <w:r>
        <w:t>СУБЛИЦЕНЗИАТ</w:t>
      </w:r>
      <w:r>
        <w:rPr>
          <w:color w:val="000000"/>
        </w:rPr>
        <w:t xml:space="preserve"> не имеет никаких претензий к принятому ПО.</w:t>
      </w:r>
    </w:p>
    <w:p w14:paraId="2AE2EBCD" w14:textId="77777777" w:rsidR="00522859" w:rsidRDefault="00522859" w:rsidP="00522859">
      <w:pPr>
        <w:autoSpaceDE w:val="0"/>
        <w:autoSpaceDN w:val="0"/>
        <w:adjustRightInd w:val="0"/>
        <w:ind w:firstLine="426"/>
        <w:jc w:val="both"/>
        <w:rPr>
          <w:color w:val="000000"/>
        </w:rPr>
      </w:pPr>
      <w:r>
        <w:rPr>
          <w:color w:val="000000"/>
        </w:rPr>
        <w:t>4.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E7CF176" w14:textId="77777777" w:rsidR="00522859" w:rsidRDefault="00522859" w:rsidP="00522859">
      <w:pPr>
        <w:autoSpaceDE w:val="0"/>
        <w:autoSpaceDN w:val="0"/>
        <w:adjustRightInd w:val="0"/>
        <w:ind w:firstLine="709"/>
        <w:jc w:val="both"/>
        <w:rPr>
          <w:color w:val="000000"/>
        </w:rPr>
      </w:pPr>
    </w:p>
    <w:tbl>
      <w:tblPr>
        <w:tblW w:w="9854" w:type="dxa"/>
        <w:tblLook w:val="04A0" w:firstRow="1" w:lastRow="0" w:firstColumn="1" w:lastColumn="0" w:noHBand="0" w:noVBand="1"/>
      </w:tblPr>
      <w:tblGrid>
        <w:gridCol w:w="4678"/>
        <w:gridCol w:w="210"/>
        <w:gridCol w:w="290"/>
        <w:gridCol w:w="4144"/>
        <w:gridCol w:w="532"/>
      </w:tblGrid>
      <w:tr w:rsidR="00522859" w14:paraId="6BB10BEB" w14:textId="77777777" w:rsidTr="00ED457E">
        <w:trPr>
          <w:gridAfter w:val="1"/>
          <w:wAfter w:w="532" w:type="dxa"/>
          <w:trHeight w:val="311"/>
        </w:trPr>
        <w:tc>
          <w:tcPr>
            <w:tcW w:w="4888" w:type="dxa"/>
            <w:gridSpan w:val="2"/>
            <w:hideMark/>
          </w:tcPr>
          <w:p w14:paraId="3B52E878" w14:textId="2B75E10B" w:rsidR="00522859" w:rsidRDefault="00522859" w:rsidP="00ED457E">
            <w:pPr>
              <w:ind w:firstLine="709"/>
              <w:jc w:val="both"/>
              <w:rPr>
                <w:color w:val="000000"/>
                <w:szCs w:val="22"/>
              </w:rPr>
            </w:pPr>
            <w:r>
              <w:rPr>
                <w:color w:val="000000"/>
                <w:lang w:eastAsia="en-US"/>
              </w:rPr>
              <w:t xml:space="preserve"> </w:t>
            </w:r>
            <w:r>
              <w:rPr>
                <w:color w:val="000000"/>
                <w:szCs w:val="22"/>
              </w:rPr>
              <w:t xml:space="preserve">От </w:t>
            </w:r>
            <w:r>
              <w:t>СУБЛИЦЕНЗИАТА</w:t>
            </w:r>
            <w:r>
              <w:rPr>
                <w:color w:val="000000"/>
                <w:szCs w:val="22"/>
              </w:rPr>
              <w:t>:</w:t>
            </w:r>
          </w:p>
        </w:tc>
        <w:tc>
          <w:tcPr>
            <w:tcW w:w="290" w:type="dxa"/>
          </w:tcPr>
          <w:p w14:paraId="76AD12A4" w14:textId="77777777" w:rsidR="00522859" w:rsidRDefault="00522859" w:rsidP="00ED457E">
            <w:pPr>
              <w:ind w:firstLine="709"/>
              <w:jc w:val="both"/>
              <w:rPr>
                <w:color w:val="000000"/>
                <w:szCs w:val="22"/>
              </w:rPr>
            </w:pPr>
          </w:p>
        </w:tc>
        <w:tc>
          <w:tcPr>
            <w:tcW w:w="4144" w:type="dxa"/>
          </w:tcPr>
          <w:p w14:paraId="68B10F9E" w14:textId="77777777" w:rsidR="00522859" w:rsidRDefault="00522859" w:rsidP="00ED457E">
            <w:pPr>
              <w:ind w:firstLine="709"/>
              <w:jc w:val="both"/>
              <w:rPr>
                <w:color w:val="000000"/>
                <w:szCs w:val="22"/>
              </w:rPr>
            </w:pPr>
            <w:r>
              <w:rPr>
                <w:color w:val="000000"/>
                <w:szCs w:val="22"/>
              </w:rPr>
              <w:t xml:space="preserve">От </w:t>
            </w:r>
            <w:r>
              <w:t>СУБЛИЦЕНЗИАРА</w:t>
            </w:r>
            <w:r>
              <w:rPr>
                <w:color w:val="000000"/>
                <w:szCs w:val="22"/>
              </w:rPr>
              <w:t>:</w:t>
            </w:r>
          </w:p>
        </w:tc>
      </w:tr>
      <w:tr w:rsidR="00522859" w14:paraId="57729B5D" w14:textId="77777777" w:rsidTr="00ED457E">
        <w:trPr>
          <w:gridAfter w:val="1"/>
          <w:wAfter w:w="532" w:type="dxa"/>
        </w:trPr>
        <w:tc>
          <w:tcPr>
            <w:tcW w:w="4888" w:type="dxa"/>
            <w:gridSpan w:val="2"/>
            <w:hideMark/>
          </w:tcPr>
          <w:p w14:paraId="02232951" w14:textId="77777777" w:rsidR="00522859" w:rsidRDefault="00522859" w:rsidP="00ED457E">
            <w:pPr>
              <w:jc w:val="both"/>
              <w:rPr>
                <w:color w:val="000000"/>
                <w:szCs w:val="22"/>
              </w:rPr>
            </w:pPr>
          </w:p>
        </w:tc>
        <w:tc>
          <w:tcPr>
            <w:tcW w:w="290" w:type="dxa"/>
          </w:tcPr>
          <w:p w14:paraId="19F4AE1E" w14:textId="77777777" w:rsidR="00522859" w:rsidRDefault="00522859" w:rsidP="00ED457E">
            <w:pPr>
              <w:ind w:firstLine="709"/>
              <w:jc w:val="both"/>
              <w:rPr>
                <w:color w:val="000000"/>
                <w:szCs w:val="22"/>
              </w:rPr>
            </w:pPr>
          </w:p>
        </w:tc>
        <w:tc>
          <w:tcPr>
            <w:tcW w:w="4144" w:type="dxa"/>
            <w:hideMark/>
          </w:tcPr>
          <w:p w14:paraId="5AC87663" w14:textId="77777777" w:rsidR="00522859" w:rsidRDefault="00522859" w:rsidP="00ED457E">
            <w:pPr>
              <w:jc w:val="both"/>
              <w:rPr>
                <w:color w:val="000000"/>
                <w:szCs w:val="22"/>
              </w:rPr>
            </w:pPr>
          </w:p>
        </w:tc>
      </w:tr>
      <w:tr w:rsidR="00522859" w14:paraId="67F1A552" w14:textId="77777777" w:rsidTr="00ED457E">
        <w:trPr>
          <w:trHeight w:val="369"/>
        </w:trPr>
        <w:tc>
          <w:tcPr>
            <w:tcW w:w="4678" w:type="dxa"/>
          </w:tcPr>
          <w:p w14:paraId="62BF3219" w14:textId="77777777" w:rsidR="00522859" w:rsidRDefault="00522859" w:rsidP="00ED457E">
            <w:pPr>
              <w:autoSpaceDE w:val="0"/>
              <w:autoSpaceDN w:val="0"/>
              <w:adjustRightInd w:val="0"/>
              <w:jc w:val="both"/>
              <w:rPr>
                <w:color w:val="000000"/>
              </w:rPr>
            </w:pPr>
          </w:p>
        </w:tc>
        <w:tc>
          <w:tcPr>
            <w:tcW w:w="5176" w:type="dxa"/>
            <w:gridSpan w:val="4"/>
            <w:hideMark/>
          </w:tcPr>
          <w:p w14:paraId="5BF1D7D3" w14:textId="77777777" w:rsidR="00522859" w:rsidRDefault="00522859" w:rsidP="00ED457E">
            <w:pPr>
              <w:autoSpaceDE w:val="0"/>
              <w:autoSpaceDN w:val="0"/>
              <w:adjustRightInd w:val="0"/>
              <w:jc w:val="both"/>
              <w:rPr>
                <w:color w:val="000000"/>
              </w:rPr>
            </w:pPr>
          </w:p>
        </w:tc>
      </w:tr>
      <w:tr w:rsidR="00522859" w14:paraId="22EC1D52" w14:textId="77777777" w:rsidTr="00ED457E">
        <w:trPr>
          <w:trHeight w:val="369"/>
        </w:trPr>
        <w:tc>
          <w:tcPr>
            <w:tcW w:w="4678" w:type="dxa"/>
          </w:tcPr>
          <w:p w14:paraId="3C603BAB" w14:textId="77777777" w:rsidR="00522859" w:rsidRDefault="00522859" w:rsidP="00ED457E">
            <w:pPr>
              <w:autoSpaceDE w:val="0"/>
              <w:autoSpaceDN w:val="0"/>
              <w:adjustRightInd w:val="0"/>
              <w:jc w:val="both"/>
              <w:rPr>
                <w:color w:val="000000"/>
              </w:rPr>
            </w:pPr>
          </w:p>
        </w:tc>
        <w:tc>
          <w:tcPr>
            <w:tcW w:w="5176" w:type="dxa"/>
            <w:gridSpan w:val="4"/>
            <w:hideMark/>
          </w:tcPr>
          <w:p w14:paraId="52DDD2C8" w14:textId="77777777" w:rsidR="00522859" w:rsidRDefault="00522859" w:rsidP="00ED457E">
            <w:pPr>
              <w:rPr>
                <w:rFonts w:ascii="Calibri" w:eastAsia="Calibri" w:hAnsi="Calibri"/>
              </w:rPr>
            </w:pPr>
          </w:p>
        </w:tc>
      </w:tr>
      <w:tr w:rsidR="00522859" w14:paraId="50967A8D" w14:textId="77777777" w:rsidTr="00ED457E">
        <w:trPr>
          <w:trHeight w:val="369"/>
        </w:trPr>
        <w:tc>
          <w:tcPr>
            <w:tcW w:w="4678" w:type="dxa"/>
          </w:tcPr>
          <w:p w14:paraId="572DA463" w14:textId="77777777" w:rsidR="00522859" w:rsidRDefault="00522859" w:rsidP="00ED457E">
            <w:pPr>
              <w:autoSpaceDE w:val="0"/>
              <w:autoSpaceDN w:val="0"/>
              <w:adjustRightInd w:val="0"/>
              <w:jc w:val="both"/>
              <w:rPr>
                <w:color w:val="000000"/>
              </w:rPr>
            </w:pPr>
            <w:r>
              <w:rPr>
                <w:color w:val="000000"/>
              </w:rPr>
              <w:t xml:space="preserve">_______________________/_____________/    </w:t>
            </w:r>
          </w:p>
          <w:p w14:paraId="0D083C64" w14:textId="77777777" w:rsidR="00522859" w:rsidRDefault="00522859" w:rsidP="00ED457E">
            <w:pPr>
              <w:autoSpaceDE w:val="0"/>
              <w:autoSpaceDN w:val="0"/>
              <w:adjustRightInd w:val="0"/>
              <w:jc w:val="both"/>
              <w:rPr>
                <w:color w:val="000000"/>
              </w:rPr>
            </w:pPr>
            <w:proofErr w:type="spellStart"/>
            <w:r>
              <w:rPr>
                <w:color w:val="000000"/>
              </w:rPr>
              <w:t>м.п</w:t>
            </w:r>
            <w:proofErr w:type="spellEnd"/>
            <w:r>
              <w:rPr>
                <w:color w:val="000000"/>
              </w:rPr>
              <w:t>.</w:t>
            </w:r>
          </w:p>
        </w:tc>
        <w:tc>
          <w:tcPr>
            <w:tcW w:w="5176" w:type="dxa"/>
            <w:gridSpan w:val="4"/>
          </w:tcPr>
          <w:p w14:paraId="6FFBD70C" w14:textId="77777777" w:rsidR="00522859" w:rsidRDefault="00522859" w:rsidP="00522859">
            <w:pPr>
              <w:autoSpaceDE w:val="0"/>
              <w:autoSpaceDN w:val="0"/>
              <w:adjustRightInd w:val="0"/>
              <w:jc w:val="both"/>
              <w:rPr>
                <w:color w:val="000000"/>
              </w:rPr>
            </w:pPr>
            <w:r>
              <w:rPr>
                <w:color w:val="000000"/>
              </w:rPr>
              <w:t>_________________________/___________/</w:t>
            </w:r>
          </w:p>
          <w:p w14:paraId="22D7EC71" w14:textId="2D60A738" w:rsidR="00522859" w:rsidRDefault="00522859" w:rsidP="00522859">
            <w:pPr>
              <w:autoSpaceDE w:val="0"/>
              <w:autoSpaceDN w:val="0"/>
              <w:adjustRightInd w:val="0"/>
              <w:jc w:val="both"/>
              <w:rPr>
                <w:color w:val="000000"/>
              </w:rPr>
            </w:pPr>
            <w:proofErr w:type="spellStart"/>
            <w:r>
              <w:rPr>
                <w:color w:val="000000"/>
              </w:rPr>
              <w:t>м.п</w:t>
            </w:r>
            <w:proofErr w:type="spellEnd"/>
            <w:r>
              <w:rPr>
                <w:color w:val="000000"/>
              </w:rPr>
              <w:t>.</w:t>
            </w:r>
          </w:p>
        </w:tc>
      </w:tr>
    </w:tbl>
    <w:p w14:paraId="37E84259" w14:textId="77777777" w:rsidR="00522859" w:rsidRPr="0062352F" w:rsidRDefault="00522859" w:rsidP="00522859">
      <w:pPr>
        <w:rPr>
          <w:rFonts w:eastAsia="MS Mincho"/>
          <w:lang w:val="x-none" w:eastAsia="x-none"/>
        </w:rPr>
      </w:pPr>
      <w:bookmarkStart w:id="120" w:name="_Toc381613567"/>
      <w:bookmarkEnd w:id="120"/>
    </w:p>
    <w:p w14:paraId="7C8AE9ED" w14:textId="77777777" w:rsidR="00817159" w:rsidRDefault="00817159" w:rsidP="00817159">
      <w:pPr>
        <w:spacing w:line="240" w:lineRule="atLeast"/>
        <w:jc w:val="center"/>
        <w:rPr>
          <w:b/>
        </w:rPr>
      </w:pPr>
    </w:p>
    <w:sectPr w:rsidR="00817159" w:rsidSect="0081715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BE59" w14:textId="77777777" w:rsidR="00E4783B" w:rsidRDefault="00E4783B" w:rsidP="00185F8B">
      <w:r>
        <w:separator/>
      </w:r>
    </w:p>
  </w:endnote>
  <w:endnote w:type="continuationSeparator" w:id="0">
    <w:p w14:paraId="5C85CD7E" w14:textId="77777777" w:rsidR="00E4783B" w:rsidRDefault="00E4783B" w:rsidP="001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717FA" w14:textId="77777777" w:rsidR="00E4783B" w:rsidRDefault="00E4783B" w:rsidP="00185F8B">
      <w:r>
        <w:separator/>
      </w:r>
    </w:p>
  </w:footnote>
  <w:footnote w:type="continuationSeparator" w:id="0">
    <w:p w14:paraId="05D52F61" w14:textId="77777777" w:rsidR="00E4783B" w:rsidRDefault="00E4783B" w:rsidP="0018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E8E0" w14:textId="7D106847" w:rsidR="00E31A94" w:rsidRDefault="00E31A94">
    <w:pPr>
      <w:pStyle w:val="a6"/>
      <w:jc w:val="center"/>
    </w:pPr>
    <w:r>
      <w:fldChar w:fldCharType="begin"/>
    </w:r>
    <w:r>
      <w:instrText>PAGE   \* MERGEFORMAT</w:instrText>
    </w:r>
    <w:r>
      <w:fldChar w:fldCharType="separate"/>
    </w:r>
    <w:r w:rsidR="001464B9">
      <w:rPr>
        <w:noProof/>
      </w:rPr>
      <w:t>25</w:t>
    </w:r>
    <w:r>
      <w:fldChar w:fldCharType="end"/>
    </w:r>
  </w:p>
  <w:p w14:paraId="69FDA127" w14:textId="77777777" w:rsidR="00E31A94" w:rsidRDefault="00E31A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622FA" w14:textId="77777777" w:rsidR="00E31A94" w:rsidRDefault="00E31A94">
    <w:pPr>
      <w:pStyle w:val="a6"/>
      <w:jc w:val="center"/>
    </w:pPr>
    <w:r>
      <w:fldChar w:fldCharType="begin"/>
    </w:r>
    <w:r>
      <w:instrText>PAGE   \* MERGEFORMAT</w:instrText>
    </w:r>
    <w:r>
      <w:fldChar w:fldCharType="separate"/>
    </w:r>
    <w:r w:rsidR="009D2245">
      <w:rPr>
        <w:noProof/>
      </w:rPr>
      <w:t>47</w:t>
    </w:r>
    <w:r>
      <w:fldChar w:fldCharType="end"/>
    </w:r>
  </w:p>
  <w:p w14:paraId="71B8B812" w14:textId="77777777" w:rsidR="00E31A94" w:rsidRDefault="00E31A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1" w15:restartNumberingAfterBreak="0">
    <w:nsid w:val="0000305E"/>
    <w:multiLevelType w:val="hybridMultilevel"/>
    <w:tmpl w:val="2F20256C"/>
    <w:lvl w:ilvl="0" w:tplc="0AC81C04">
      <w:start w:val="2"/>
      <w:numFmt w:val="decimal"/>
      <w:lvlText w:val="%1."/>
      <w:lvlJc w:val="left"/>
    </w:lvl>
    <w:lvl w:ilvl="1" w:tplc="43884CEC">
      <w:numFmt w:val="decimal"/>
      <w:lvlText w:val=""/>
      <w:lvlJc w:val="left"/>
    </w:lvl>
    <w:lvl w:ilvl="2" w:tplc="913075EC">
      <w:numFmt w:val="decimal"/>
      <w:lvlText w:val=""/>
      <w:lvlJc w:val="left"/>
    </w:lvl>
    <w:lvl w:ilvl="3" w:tplc="5B60E114">
      <w:numFmt w:val="decimal"/>
      <w:lvlText w:val=""/>
      <w:lvlJc w:val="left"/>
    </w:lvl>
    <w:lvl w:ilvl="4" w:tplc="4DC63B72">
      <w:numFmt w:val="decimal"/>
      <w:lvlText w:val=""/>
      <w:lvlJc w:val="left"/>
    </w:lvl>
    <w:lvl w:ilvl="5" w:tplc="016E0FC8">
      <w:numFmt w:val="decimal"/>
      <w:lvlText w:val=""/>
      <w:lvlJc w:val="left"/>
    </w:lvl>
    <w:lvl w:ilvl="6" w:tplc="E3E45168">
      <w:numFmt w:val="decimal"/>
      <w:lvlText w:val=""/>
      <w:lvlJc w:val="left"/>
    </w:lvl>
    <w:lvl w:ilvl="7" w:tplc="98C09520">
      <w:numFmt w:val="decimal"/>
      <w:lvlText w:val=""/>
      <w:lvlJc w:val="left"/>
    </w:lvl>
    <w:lvl w:ilvl="8" w:tplc="5B32F146">
      <w:numFmt w:val="decimal"/>
      <w:lvlText w:val=""/>
      <w:lvlJc w:val="left"/>
    </w:lvl>
  </w:abstractNum>
  <w:abstractNum w:abstractNumId="2"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3" w15:restartNumberingAfterBreak="0">
    <w:nsid w:val="00004DB7"/>
    <w:multiLevelType w:val="hybridMultilevel"/>
    <w:tmpl w:val="0ADAA4A2"/>
    <w:lvl w:ilvl="0" w:tplc="58A668C6">
      <w:start w:val="5"/>
      <w:numFmt w:val="decimal"/>
      <w:lvlText w:val="%1."/>
      <w:lvlJc w:val="left"/>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2E6B76FA"/>
    <w:multiLevelType w:val="hybridMultilevel"/>
    <w:tmpl w:val="081EDF0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0" w15:restartNumberingAfterBreak="0">
    <w:nsid w:val="771E1CA8"/>
    <w:multiLevelType w:val="hybridMultilevel"/>
    <w:tmpl w:val="77240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15:restartNumberingAfterBreak="0">
    <w:nsid w:val="7BA951B7"/>
    <w:multiLevelType w:val="multilevel"/>
    <w:tmpl w:val="23BAE97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8"/>
  </w:num>
  <w:num w:numId="3">
    <w:abstractNumId w:val="7"/>
  </w:num>
  <w:num w:numId="4">
    <w:abstractNumId w:val="9"/>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
  </w:num>
  <w:num w:numId="12">
    <w:abstractNumId w:val="2"/>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FE"/>
    <w:rsid w:val="00002C1D"/>
    <w:rsid w:val="000207F3"/>
    <w:rsid w:val="00072A41"/>
    <w:rsid w:val="00084A76"/>
    <w:rsid w:val="000A2475"/>
    <w:rsid w:val="000F3CFE"/>
    <w:rsid w:val="000F42F2"/>
    <w:rsid w:val="001464B9"/>
    <w:rsid w:val="00171446"/>
    <w:rsid w:val="00185F8B"/>
    <w:rsid w:val="001D56D3"/>
    <w:rsid w:val="001F1003"/>
    <w:rsid w:val="00200CF0"/>
    <w:rsid w:val="00226F36"/>
    <w:rsid w:val="00232192"/>
    <w:rsid w:val="002903D3"/>
    <w:rsid w:val="002B234F"/>
    <w:rsid w:val="002B418C"/>
    <w:rsid w:val="002D12C3"/>
    <w:rsid w:val="002D2880"/>
    <w:rsid w:val="00393BB4"/>
    <w:rsid w:val="003C4BA4"/>
    <w:rsid w:val="003E1419"/>
    <w:rsid w:val="00413F33"/>
    <w:rsid w:val="0042330A"/>
    <w:rsid w:val="004C3F55"/>
    <w:rsid w:val="004D2827"/>
    <w:rsid w:val="004E01DF"/>
    <w:rsid w:val="004E0DCE"/>
    <w:rsid w:val="00517491"/>
    <w:rsid w:val="00522859"/>
    <w:rsid w:val="00615FD6"/>
    <w:rsid w:val="00637CDF"/>
    <w:rsid w:val="00680D2A"/>
    <w:rsid w:val="0068222D"/>
    <w:rsid w:val="006C121A"/>
    <w:rsid w:val="006D1A9C"/>
    <w:rsid w:val="007073B9"/>
    <w:rsid w:val="00756E8B"/>
    <w:rsid w:val="0077405F"/>
    <w:rsid w:val="007753D7"/>
    <w:rsid w:val="007C1BDD"/>
    <w:rsid w:val="007C5A54"/>
    <w:rsid w:val="00815AED"/>
    <w:rsid w:val="00817159"/>
    <w:rsid w:val="008404EF"/>
    <w:rsid w:val="008E652B"/>
    <w:rsid w:val="008E74E8"/>
    <w:rsid w:val="00932B28"/>
    <w:rsid w:val="00934900"/>
    <w:rsid w:val="009C2100"/>
    <w:rsid w:val="009D2245"/>
    <w:rsid w:val="00A109C7"/>
    <w:rsid w:val="00A31A80"/>
    <w:rsid w:val="00A5434A"/>
    <w:rsid w:val="00A70D09"/>
    <w:rsid w:val="00AF5378"/>
    <w:rsid w:val="00B2681D"/>
    <w:rsid w:val="00B37926"/>
    <w:rsid w:val="00B613F7"/>
    <w:rsid w:val="00B66205"/>
    <w:rsid w:val="00BA0A9E"/>
    <w:rsid w:val="00BA1A2B"/>
    <w:rsid w:val="00BF529A"/>
    <w:rsid w:val="00C74419"/>
    <w:rsid w:val="00C762D5"/>
    <w:rsid w:val="00CA734A"/>
    <w:rsid w:val="00CF0FB4"/>
    <w:rsid w:val="00D029E3"/>
    <w:rsid w:val="00D05333"/>
    <w:rsid w:val="00D62A4B"/>
    <w:rsid w:val="00DD54A2"/>
    <w:rsid w:val="00E27154"/>
    <w:rsid w:val="00E31A94"/>
    <w:rsid w:val="00E365F2"/>
    <w:rsid w:val="00E4783B"/>
    <w:rsid w:val="00EB27A7"/>
    <w:rsid w:val="00EB754D"/>
    <w:rsid w:val="00ED457E"/>
    <w:rsid w:val="00F053C9"/>
    <w:rsid w:val="00F15411"/>
    <w:rsid w:val="00F519A6"/>
    <w:rsid w:val="00F52FF6"/>
    <w:rsid w:val="00F63DD2"/>
    <w:rsid w:val="00FC7059"/>
    <w:rsid w:val="00FF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7210"/>
  <w15:chartTrackingRefBased/>
  <w15:docId w15:val="{07318BAE-BEB8-4553-B27C-9798A2C2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185F8B"/>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185F8B"/>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185F8B"/>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185F8B"/>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185F8B"/>
    <w:pPr>
      <w:keepNext/>
      <w:outlineLvl w:val="4"/>
    </w:pPr>
    <w:rPr>
      <w:b/>
      <w:i/>
      <w:sz w:val="26"/>
      <w:szCs w:val="26"/>
    </w:rPr>
  </w:style>
  <w:style w:type="paragraph" w:styleId="6">
    <w:name w:val="heading 6"/>
    <w:basedOn w:val="a"/>
    <w:next w:val="a"/>
    <w:link w:val="60"/>
    <w:uiPriority w:val="9"/>
    <w:qFormat/>
    <w:rsid w:val="00185F8B"/>
    <w:pPr>
      <w:keepNext/>
      <w:ind w:firstLine="709"/>
      <w:jc w:val="right"/>
      <w:outlineLvl w:val="5"/>
    </w:pPr>
    <w:rPr>
      <w:b/>
      <w:sz w:val="26"/>
      <w:szCs w:val="26"/>
    </w:rPr>
  </w:style>
  <w:style w:type="paragraph" w:styleId="7">
    <w:name w:val="heading 7"/>
    <w:basedOn w:val="a"/>
    <w:next w:val="a"/>
    <w:link w:val="70"/>
    <w:qFormat/>
    <w:rsid w:val="00185F8B"/>
    <w:pPr>
      <w:tabs>
        <w:tab w:val="num" w:pos="3469"/>
      </w:tabs>
      <w:spacing w:before="240" w:after="60"/>
      <w:ind w:left="3469" w:hanging="1296"/>
      <w:outlineLvl w:val="6"/>
    </w:pPr>
  </w:style>
  <w:style w:type="paragraph" w:styleId="8">
    <w:name w:val="heading 8"/>
    <w:basedOn w:val="a"/>
    <w:next w:val="a"/>
    <w:link w:val="80"/>
    <w:uiPriority w:val="9"/>
    <w:qFormat/>
    <w:rsid w:val="00185F8B"/>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185F8B"/>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85F8B"/>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185F8B"/>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185F8B"/>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185F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185F8B"/>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185F8B"/>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185F8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85F8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85F8B"/>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185F8B"/>
    <w:pPr>
      <w:keepNext/>
      <w:snapToGrid w:val="0"/>
      <w:jc w:val="center"/>
    </w:pPr>
    <w:rPr>
      <w:szCs w:val="20"/>
    </w:rPr>
  </w:style>
  <w:style w:type="paragraph" w:customStyle="1" w:styleId="rvps1">
    <w:name w:val="rvps1"/>
    <w:basedOn w:val="a"/>
    <w:rsid w:val="00185F8B"/>
    <w:pPr>
      <w:jc w:val="center"/>
    </w:pPr>
  </w:style>
  <w:style w:type="character" w:styleId="a3">
    <w:name w:val="Hyperlink"/>
    <w:uiPriority w:val="99"/>
    <w:unhideWhenUsed/>
    <w:rsid w:val="00185F8B"/>
    <w:rPr>
      <w:color w:val="0000FF"/>
      <w:u w:val="single"/>
    </w:rPr>
  </w:style>
  <w:style w:type="paragraph" w:styleId="a4">
    <w:name w:val="List Paragraph"/>
    <w:basedOn w:val="a"/>
    <w:link w:val="a5"/>
    <w:uiPriority w:val="99"/>
    <w:qFormat/>
    <w:rsid w:val="00185F8B"/>
    <w:pPr>
      <w:ind w:left="720"/>
      <w:contextualSpacing/>
    </w:pPr>
  </w:style>
  <w:style w:type="paragraph" w:styleId="12">
    <w:name w:val="toc 1"/>
    <w:basedOn w:val="a"/>
    <w:next w:val="a"/>
    <w:autoRedefine/>
    <w:uiPriority w:val="39"/>
    <w:qFormat/>
    <w:rsid w:val="00185F8B"/>
    <w:pPr>
      <w:ind w:left="34" w:hanging="1"/>
      <w:jc w:val="both"/>
    </w:pPr>
  </w:style>
  <w:style w:type="paragraph" w:styleId="2">
    <w:name w:val="toc 2"/>
    <w:basedOn w:val="a"/>
    <w:next w:val="a"/>
    <w:autoRedefine/>
    <w:uiPriority w:val="39"/>
    <w:qFormat/>
    <w:rsid w:val="00185F8B"/>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185F8B"/>
    <w:pPr>
      <w:tabs>
        <w:tab w:val="center" w:pos="4677"/>
        <w:tab w:val="right" w:pos="9355"/>
      </w:tabs>
    </w:pPr>
  </w:style>
  <w:style w:type="character" w:customStyle="1" w:styleId="a7">
    <w:name w:val="Верхний колонтитул Знак"/>
    <w:basedOn w:val="a0"/>
    <w:link w:val="a6"/>
    <w:uiPriority w:val="99"/>
    <w:rsid w:val="00185F8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85F8B"/>
    <w:pPr>
      <w:tabs>
        <w:tab w:val="center" w:pos="4677"/>
        <w:tab w:val="right" w:pos="9355"/>
      </w:tabs>
    </w:pPr>
  </w:style>
  <w:style w:type="character" w:customStyle="1" w:styleId="a9">
    <w:name w:val="Нижний колонтитул Знак"/>
    <w:basedOn w:val="a0"/>
    <w:link w:val="a8"/>
    <w:uiPriority w:val="99"/>
    <w:rsid w:val="00185F8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85F8B"/>
    <w:rPr>
      <w:rFonts w:ascii="Tahoma" w:hAnsi="Tahoma" w:cs="Tahoma"/>
      <w:sz w:val="16"/>
      <w:szCs w:val="16"/>
    </w:rPr>
  </w:style>
  <w:style w:type="character" w:customStyle="1" w:styleId="ab">
    <w:name w:val="Текст выноски Знак"/>
    <w:basedOn w:val="a0"/>
    <w:link w:val="aa"/>
    <w:uiPriority w:val="99"/>
    <w:semiHidden/>
    <w:rsid w:val="00185F8B"/>
    <w:rPr>
      <w:rFonts w:ascii="Tahoma" w:eastAsia="Times New Roman" w:hAnsi="Tahoma" w:cs="Tahoma"/>
      <w:sz w:val="16"/>
      <w:szCs w:val="16"/>
      <w:lang w:eastAsia="ru-RU"/>
    </w:rPr>
  </w:style>
  <w:style w:type="table" w:styleId="ac">
    <w:name w:val="Table Grid"/>
    <w:basedOn w:val="a1"/>
    <w:uiPriority w:val="59"/>
    <w:rsid w:val="00185F8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185F8B"/>
    <w:pPr>
      <w:spacing w:before="100" w:beforeAutospacing="1" w:after="100" w:afterAutospacing="1"/>
    </w:pPr>
  </w:style>
  <w:style w:type="paragraph" w:customStyle="1" w:styleId="Times12">
    <w:name w:val="Times 12"/>
    <w:basedOn w:val="a"/>
    <w:uiPriority w:val="99"/>
    <w:qFormat/>
    <w:rsid w:val="00185F8B"/>
    <w:pPr>
      <w:overflowPunct w:val="0"/>
      <w:autoSpaceDE w:val="0"/>
      <w:autoSpaceDN w:val="0"/>
      <w:adjustRightInd w:val="0"/>
      <w:ind w:firstLine="567"/>
      <w:jc w:val="both"/>
    </w:pPr>
    <w:rPr>
      <w:bCs/>
      <w:szCs w:val="22"/>
    </w:rPr>
  </w:style>
  <w:style w:type="paragraph" w:customStyle="1" w:styleId="rvps9">
    <w:name w:val="rvps9"/>
    <w:basedOn w:val="a"/>
    <w:rsid w:val="00185F8B"/>
    <w:pPr>
      <w:jc w:val="both"/>
    </w:pPr>
  </w:style>
  <w:style w:type="paragraph" w:customStyle="1" w:styleId="31">
    <w:name w:val="Стиль3"/>
    <w:basedOn w:val="22"/>
    <w:rsid w:val="00185F8B"/>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185F8B"/>
    <w:pPr>
      <w:spacing w:after="120" w:line="480" w:lineRule="auto"/>
      <w:ind w:left="283"/>
    </w:pPr>
  </w:style>
  <w:style w:type="character" w:customStyle="1" w:styleId="23">
    <w:name w:val="Основной текст с отступом 2 Знак"/>
    <w:basedOn w:val="a0"/>
    <w:link w:val="22"/>
    <w:uiPriority w:val="99"/>
    <w:semiHidden/>
    <w:rsid w:val="00185F8B"/>
    <w:rPr>
      <w:rFonts w:ascii="Times New Roman" w:eastAsia="Times New Roman" w:hAnsi="Times New Roman" w:cs="Times New Roman"/>
      <w:sz w:val="24"/>
      <w:szCs w:val="24"/>
      <w:lang w:eastAsia="ru-RU"/>
    </w:rPr>
  </w:style>
  <w:style w:type="paragraph" w:styleId="af">
    <w:name w:val="Plain Text"/>
    <w:basedOn w:val="a"/>
    <w:link w:val="af0"/>
    <w:rsid w:val="00185F8B"/>
    <w:pPr>
      <w:snapToGrid w:val="0"/>
    </w:pPr>
    <w:rPr>
      <w:rFonts w:ascii="Courier New" w:hAnsi="Courier New"/>
      <w:sz w:val="20"/>
      <w:szCs w:val="20"/>
    </w:rPr>
  </w:style>
  <w:style w:type="character" w:customStyle="1" w:styleId="af0">
    <w:name w:val="Текст Знак"/>
    <w:basedOn w:val="a0"/>
    <w:link w:val="af"/>
    <w:rsid w:val="00185F8B"/>
    <w:rPr>
      <w:rFonts w:ascii="Courier New" w:eastAsia="Times New Roman" w:hAnsi="Courier New" w:cs="Times New Roman"/>
      <w:sz w:val="20"/>
      <w:szCs w:val="20"/>
      <w:lang w:eastAsia="ru-RU"/>
    </w:rPr>
  </w:style>
  <w:style w:type="paragraph" w:customStyle="1" w:styleId="af1">
    <w:name w:val="Таблица шапка"/>
    <w:basedOn w:val="a"/>
    <w:rsid w:val="00185F8B"/>
    <w:pPr>
      <w:keepNext/>
      <w:snapToGrid w:val="0"/>
      <w:spacing w:before="40" w:after="40"/>
      <w:ind w:left="57" w:right="57"/>
    </w:pPr>
    <w:rPr>
      <w:sz w:val="22"/>
      <w:szCs w:val="20"/>
    </w:rPr>
  </w:style>
  <w:style w:type="paragraph" w:customStyle="1" w:styleId="af2">
    <w:name w:val="Таблица текст"/>
    <w:basedOn w:val="a"/>
    <w:rsid w:val="00185F8B"/>
    <w:pPr>
      <w:snapToGrid w:val="0"/>
      <w:spacing w:before="40" w:after="40"/>
      <w:ind w:left="57" w:right="57"/>
    </w:pPr>
    <w:rPr>
      <w:szCs w:val="20"/>
    </w:rPr>
  </w:style>
  <w:style w:type="character" w:customStyle="1" w:styleId="13">
    <w:name w:val="Ариал Знак1"/>
    <w:link w:val="af3"/>
    <w:locked/>
    <w:rsid w:val="00185F8B"/>
    <w:rPr>
      <w:rFonts w:ascii="Arial" w:hAnsi="Arial" w:cs="Arial"/>
    </w:rPr>
  </w:style>
  <w:style w:type="paragraph" w:customStyle="1" w:styleId="af3">
    <w:name w:val="Ариал"/>
    <w:basedOn w:val="a"/>
    <w:link w:val="13"/>
    <w:rsid w:val="00185F8B"/>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185F8B"/>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185F8B"/>
    <w:rPr>
      <w:rFonts w:ascii="Arial" w:hAnsi="Arial" w:cs="Arial"/>
    </w:rPr>
  </w:style>
  <w:style w:type="paragraph" w:customStyle="1" w:styleId="af6">
    <w:name w:val="Ариал Таблица"/>
    <w:basedOn w:val="af3"/>
    <w:link w:val="af5"/>
    <w:rsid w:val="00185F8B"/>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unhideWhenUsed/>
    <w:rsid w:val="00185F8B"/>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uiPriority w:val="99"/>
    <w:rsid w:val="00185F8B"/>
    <w:rPr>
      <w:rFonts w:ascii="Times New Roman" w:eastAsia="Times New Roman" w:hAnsi="Times New Roman" w:cs="Times New Roman"/>
      <w:sz w:val="20"/>
      <w:szCs w:val="20"/>
      <w:lang w:eastAsia="ru-RU"/>
    </w:rPr>
  </w:style>
  <w:style w:type="character" w:styleId="af9">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unhideWhenUsed/>
    <w:qFormat/>
    <w:rsid w:val="00185F8B"/>
    <w:rPr>
      <w:vertAlign w:val="superscript"/>
    </w:rPr>
  </w:style>
  <w:style w:type="paragraph" w:customStyle="1" w:styleId="ConsPlusNormal">
    <w:name w:val="ConsPlusNormal"/>
    <w:rsid w:val="00185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185F8B"/>
  </w:style>
  <w:style w:type="paragraph" w:customStyle="1" w:styleId="rvps46">
    <w:name w:val="rvps46"/>
    <w:basedOn w:val="a"/>
    <w:rsid w:val="00185F8B"/>
    <w:pPr>
      <w:spacing w:before="120" w:after="120"/>
    </w:pPr>
  </w:style>
  <w:style w:type="character" w:styleId="afb">
    <w:name w:val="annotation reference"/>
    <w:uiPriority w:val="99"/>
    <w:unhideWhenUsed/>
    <w:rsid w:val="00185F8B"/>
    <w:rPr>
      <w:sz w:val="16"/>
      <w:szCs w:val="16"/>
    </w:rPr>
  </w:style>
  <w:style w:type="paragraph" w:styleId="afc">
    <w:name w:val="annotation text"/>
    <w:basedOn w:val="a"/>
    <w:link w:val="afd"/>
    <w:uiPriority w:val="99"/>
    <w:unhideWhenUsed/>
    <w:rsid w:val="00185F8B"/>
    <w:rPr>
      <w:sz w:val="20"/>
      <w:szCs w:val="20"/>
    </w:rPr>
  </w:style>
  <w:style w:type="character" w:customStyle="1" w:styleId="afd">
    <w:name w:val="Текст примечания Знак"/>
    <w:basedOn w:val="a0"/>
    <w:link w:val="afc"/>
    <w:uiPriority w:val="99"/>
    <w:rsid w:val="00185F8B"/>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85F8B"/>
    <w:rPr>
      <w:b/>
      <w:bCs/>
    </w:rPr>
  </w:style>
  <w:style w:type="character" w:customStyle="1" w:styleId="aff">
    <w:name w:val="Тема примечания Знак"/>
    <w:basedOn w:val="afd"/>
    <w:link w:val="afe"/>
    <w:uiPriority w:val="99"/>
    <w:semiHidden/>
    <w:rsid w:val="00185F8B"/>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185F8B"/>
    <w:pPr>
      <w:ind w:firstLine="567"/>
      <w:jc w:val="both"/>
    </w:pPr>
    <w:rPr>
      <w:b/>
      <w:sz w:val="26"/>
      <w:szCs w:val="26"/>
    </w:rPr>
  </w:style>
  <w:style w:type="character" w:customStyle="1" w:styleId="aff1">
    <w:name w:val="Основной текст с отступом Знак"/>
    <w:basedOn w:val="a0"/>
    <w:link w:val="aff0"/>
    <w:uiPriority w:val="99"/>
    <w:rsid w:val="00185F8B"/>
    <w:rPr>
      <w:rFonts w:ascii="Times New Roman" w:eastAsia="Times New Roman" w:hAnsi="Times New Roman" w:cs="Times New Roman"/>
      <w:b/>
      <w:sz w:val="26"/>
      <w:szCs w:val="26"/>
      <w:lang w:eastAsia="ru-RU"/>
    </w:rPr>
  </w:style>
  <w:style w:type="paragraph" w:styleId="aff2">
    <w:name w:val="Body Text"/>
    <w:basedOn w:val="a"/>
    <w:link w:val="aff3"/>
    <w:uiPriority w:val="99"/>
    <w:unhideWhenUsed/>
    <w:rsid w:val="00185F8B"/>
    <w:rPr>
      <w:i/>
      <w:sz w:val="26"/>
      <w:szCs w:val="26"/>
    </w:rPr>
  </w:style>
  <w:style w:type="character" w:customStyle="1" w:styleId="aff3">
    <w:name w:val="Основной текст Знак"/>
    <w:basedOn w:val="a0"/>
    <w:link w:val="aff2"/>
    <w:uiPriority w:val="99"/>
    <w:rsid w:val="00185F8B"/>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185F8B"/>
    <w:rPr>
      <w:i/>
      <w:color w:val="FF0000"/>
      <w:sz w:val="26"/>
      <w:szCs w:val="26"/>
    </w:rPr>
  </w:style>
  <w:style w:type="character" w:customStyle="1" w:styleId="25">
    <w:name w:val="Основной текст 2 Знак"/>
    <w:basedOn w:val="a0"/>
    <w:link w:val="24"/>
    <w:uiPriority w:val="99"/>
    <w:rsid w:val="00185F8B"/>
    <w:rPr>
      <w:rFonts w:ascii="Times New Roman" w:eastAsia="Times New Roman" w:hAnsi="Times New Roman" w:cs="Times New Roman"/>
      <w:i/>
      <w:color w:val="FF0000"/>
      <w:sz w:val="26"/>
      <w:szCs w:val="26"/>
      <w:lang w:eastAsia="ru-RU"/>
    </w:rPr>
  </w:style>
  <w:style w:type="paragraph" w:customStyle="1" w:styleId="aff4">
    <w:name w:val="Пункт"/>
    <w:basedOn w:val="a"/>
    <w:rsid w:val="00185F8B"/>
    <w:pPr>
      <w:tabs>
        <w:tab w:val="num" w:pos="1980"/>
      </w:tabs>
      <w:ind w:left="1404" w:hanging="504"/>
      <w:jc w:val="both"/>
    </w:pPr>
    <w:rPr>
      <w:szCs w:val="28"/>
    </w:rPr>
  </w:style>
  <w:style w:type="paragraph" w:customStyle="1" w:styleId="ConsPlusNonformat">
    <w:name w:val="ConsPlusNonformat"/>
    <w:rsid w:val="00185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185F8B"/>
    <w:pPr>
      <w:spacing w:line="276" w:lineRule="auto"/>
      <w:outlineLvl w:val="9"/>
    </w:pPr>
  </w:style>
  <w:style w:type="paragraph" w:styleId="32">
    <w:name w:val="toc 3"/>
    <w:basedOn w:val="a"/>
    <w:next w:val="a"/>
    <w:autoRedefine/>
    <w:uiPriority w:val="39"/>
    <w:unhideWhenUsed/>
    <w:qFormat/>
    <w:rsid w:val="00185F8B"/>
    <w:pPr>
      <w:spacing w:after="100" w:line="276" w:lineRule="auto"/>
      <w:ind w:left="440"/>
    </w:pPr>
    <w:rPr>
      <w:rFonts w:ascii="Calibri" w:hAnsi="Calibri"/>
      <w:sz w:val="22"/>
      <w:szCs w:val="22"/>
    </w:rPr>
  </w:style>
  <w:style w:type="paragraph" w:styleId="33">
    <w:name w:val="Body Text 3"/>
    <w:basedOn w:val="a"/>
    <w:link w:val="34"/>
    <w:uiPriority w:val="99"/>
    <w:unhideWhenUsed/>
    <w:rsid w:val="00185F8B"/>
    <w:pPr>
      <w:autoSpaceDE w:val="0"/>
      <w:autoSpaceDN w:val="0"/>
      <w:adjustRightInd w:val="0"/>
    </w:pPr>
    <w:rPr>
      <w:sz w:val="26"/>
      <w:szCs w:val="26"/>
    </w:rPr>
  </w:style>
  <w:style w:type="character" w:customStyle="1" w:styleId="34">
    <w:name w:val="Основной текст 3 Знак"/>
    <w:basedOn w:val="a0"/>
    <w:link w:val="33"/>
    <w:uiPriority w:val="99"/>
    <w:rsid w:val="00185F8B"/>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185F8B"/>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185F8B"/>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185F8B"/>
    <w:rPr>
      <w:rFonts w:ascii="Times New Roman" w:eastAsia="Times New Roman" w:hAnsi="Times New Roman" w:cs="Times New Roman"/>
      <w:sz w:val="24"/>
      <w:szCs w:val="24"/>
      <w:lang w:eastAsia="ru-RU"/>
    </w:rPr>
  </w:style>
  <w:style w:type="paragraph" w:styleId="aff6">
    <w:name w:val="Block Text"/>
    <w:basedOn w:val="a"/>
    <w:uiPriority w:val="99"/>
    <w:unhideWhenUsed/>
    <w:rsid w:val="00185F8B"/>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185F8B"/>
    <w:pPr>
      <w:keepNext/>
      <w:jc w:val="both"/>
    </w:pPr>
    <w:rPr>
      <w:szCs w:val="20"/>
      <w:lang w:val="en-GB"/>
    </w:rPr>
  </w:style>
  <w:style w:type="paragraph" w:customStyle="1" w:styleId="14">
    <w:name w:val="Абзац списка1"/>
    <w:basedOn w:val="a"/>
    <w:rsid w:val="00185F8B"/>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185F8B"/>
    <w:pPr>
      <w:spacing w:line="360" w:lineRule="auto"/>
      <w:ind w:firstLine="720"/>
      <w:jc w:val="both"/>
    </w:pPr>
  </w:style>
  <w:style w:type="character" w:customStyle="1" w:styleId="aff8">
    <w:name w:val="Текст документа Знак"/>
    <w:link w:val="aff7"/>
    <w:uiPriority w:val="99"/>
    <w:locked/>
    <w:rsid w:val="00185F8B"/>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185F8B"/>
    <w:rPr>
      <w:color w:val="800080"/>
      <w:u w:val="single"/>
    </w:rPr>
  </w:style>
  <w:style w:type="paragraph" w:customStyle="1" w:styleId="Default">
    <w:name w:val="Default"/>
    <w:link w:val="Default0"/>
    <w:rsid w:val="00185F8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185F8B"/>
    <w:pPr>
      <w:numPr>
        <w:numId w:val="4"/>
      </w:numPr>
    </w:pPr>
  </w:style>
  <w:style w:type="paragraph" w:customStyle="1" w:styleId="CharChar4CharCharCharCharCharChar">
    <w:name w:val="Char Char4 Знак Знак Char Char Знак Знак Char Char Знак Char Char"/>
    <w:basedOn w:val="a"/>
    <w:semiHidden/>
    <w:rsid w:val="00185F8B"/>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185F8B"/>
    <w:pPr>
      <w:spacing w:after="0" w:line="240" w:lineRule="auto"/>
    </w:pPr>
    <w:rPr>
      <w:rFonts w:ascii="Times New Roman" w:eastAsia="Times New Roman" w:hAnsi="Times New Roman" w:cs="Times New Roman"/>
      <w:sz w:val="24"/>
      <w:szCs w:val="24"/>
      <w:lang w:eastAsia="ru-RU"/>
    </w:rPr>
  </w:style>
  <w:style w:type="character" w:styleId="affb">
    <w:name w:val="Placeholder Text"/>
    <w:basedOn w:val="a0"/>
    <w:uiPriority w:val="99"/>
    <w:semiHidden/>
    <w:rsid w:val="00185F8B"/>
    <w:rPr>
      <w:color w:val="808080"/>
    </w:rPr>
  </w:style>
  <w:style w:type="character" w:customStyle="1" w:styleId="Default0">
    <w:name w:val="Default Знак"/>
    <w:link w:val="Default"/>
    <w:locked/>
    <w:rsid w:val="000F42F2"/>
    <w:rPr>
      <w:rFonts w:ascii="Times New Roman" w:eastAsia="Calibri" w:hAnsi="Times New Roman" w:cs="Times New Roman"/>
      <w:color w:val="000000"/>
      <w:sz w:val="24"/>
      <w:szCs w:val="24"/>
    </w:rPr>
  </w:style>
  <w:style w:type="paragraph" w:customStyle="1" w:styleId="affc">
    <w:name w:val="Содержимое таблицы"/>
    <w:basedOn w:val="a"/>
    <w:qFormat/>
    <w:rsid w:val="0068222D"/>
    <w:pPr>
      <w:suppressLineNumbers/>
    </w:pPr>
    <w:rPr>
      <w:rFonts w:ascii="Liberation Serif" w:eastAsia="Noto Sans CJK SC" w:hAnsi="Liberation Serif" w:cs="Lohit Devanagari"/>
      <w:kern w:val="2"/>
      <w:lang w:eastAsia="zh-CN" w:bidi="hi-IN"/>
    </w:rPr>
  </w:style>
  <w:style w:type="character" w:customStyle="1" w:styleId="a5">
    <w:name w:val="Абзац списка Знак"/>
    <w:link w:val="a4"/>
    <w:uiPriority w:val="99"/>
    <w:locked/>
    <w:rsid w:val="00522859"/>
    <w:rPr>
      <w:rFonts w:ascii="Times New Roman" w:eastAsia="Times New Roman" w:hAnsi="Times New Roman" w:cs="Times New Roman"/>
      <w:sz w:val="24"/>
      <w:szCs w:val="24"/>
      <w:lang w:eastAsia="ru-RU"/>
    </w:rPr>
  </w:style>
  <w:style w:type="paragraph" w:customStyle="1" w:styleId="p3">
    <w:name w:val="p3"/>
    <w:basedOn w:val="a"/>
    <w:rsid w:val="005228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http://www.zakupki.gov.ru" TargetMode="External"/><Relationship Id="rId26" Type="http://schemas.openxmlformats.org/officeDocument/2006/relationships/hyperlink" Target="http://zakupki.rostelecom.ru/docs/" TargetMode="External"/><Relationship Id="rId39" Type="http://schemas.openxmlformats.org/officeDocument/2006/relationships/glossaryDocument" Target="glossary/document.xml"/><Relationship Id="rId21" Type="http://schemas.openxmlformats.org/officeDocument/2006/relationships/hyperlink" Target="https://gisp.gov.ru/documents/10546664/" TargetMode="External"/><Relationship Id="rId34" Type="http://schemas.openxmlformats.org/officeDocument/2006/relationships/hyperlink" Target="//esupport.icewarp.com/" TargetMode="External"/><Relationship Id="rId7" Type="http://schemas.openxmlformats.org/officeDocument/2006/relationships/image" Target="media/image1.emf"/><Relationship Id="rId12" Type="http://schemas.openxmlformats.org/officeDocument/2006/relationships/hyperlink" Target="http://zakupki.rostelecom.ru/info_docs/docs/" TargetMode="External"/><Relationship Id="rId17" Type="http://schemas.openxmlformats.org/officeDocument/2006/relationships/hyperlink" Target="mailto:ilykhin@iqmen.ru" TargetMode="External"/><Relationship Id="rId25" Type="http://schemas.openxmlformats.org/officeDocument/2006/relationships/hyperlink" Target="http://zakupki.rostelecom.ru/docs/" TargetMode="External"/><Relationship Id="rId33" Type="http://schemas.openxmlformats.org/officeDocument/2006/relationships/hyperlink" Target="consultantplus://offline/ref=A040EB39CD11F250D04774D023161F91ACC4C254F1EDBFE6557057AB0C7F19015D14DE1A43E1D706jBq7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zmutdinov@iqmen.ru" TargetMode="External"/><Relationship Id="rId20" Type="http://schemas.openxmlformats.org/officeDocument/2006/relationships/hyperlink" Target="consultantplus://offline/ref=386CF33AC32C1165A137D67C514A2BD79CE8E7C4500C1DCBEE61DB9359C469E4A43327DAp9U2J" TargetMode="External"/><Relationship Id="rId29" Type="http://schemas.openxmlformats.org/officeDocument/2006/relationships/hyperlink" Target="consultantplus://offline/ref=A040EB39CD11F250D04774D023161F91AFCDC35DF7E1BFE6557057AB0C7F19015D14DE1A43E1D600jBq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zakupki.rostelecom.ru/info_docs/docs/" TargetMode="External"/><Relationship Id="rId32" Type="http://schemas.openxmlformats.org/officeDocument/2006/relationships/hyperlink" Target="consultantplus://offline/ref=A040EB39CD11F250D04774D023161F91ACC4C254F1EDBFE6557057AB0C7F19015D14DE1A43E1D706jBq9H"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qmen.ru" TargetMode="External"/><Relationship Id="rId23" Type="http://schemas.openxmlformats.org/officeDocument/2006/relationships/hyperlink" Target="http://zakupki.rostelecom.ru/info_docs/docs/" TargetMode="External"/><Relationship Id="rId28" Type="http://schemas.openxmlformats.org/officeDocument/2006/relationships/hyperlink" Target="consultantplus://offline/ref=A040EB39CD11F250D04774D023161F91AFCDC35DF7E1BFE6557057AB0C7F19015D14DE1A43E1D607jBqAH" TargetMode="External"/><Relationship Id="rId36" Type="http://schemas.openxmlformats.org/officeDocument/2006/relationships/hyperlink" Target="//esupport.icewarp.com/" TargetMode="External"/><Relationship Id="rId10"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9" Type="http://schemas.openxmlformats.org/officeDocument/2006/relationships/hyperlink" Target="http://www.iqmen.ru" TargetMode="External"/><Relationship Id="rId31" Type="http://schemas.openxmlformats.org/officeDocument/2006/relationships/hyperlink" Target="consultantplus://offline/ref=A040EB39CD11F250D04774D023161F91AFCDC35DF7E1BFE6557057AB0C7F19015D14DE1A43E1D601jBqCH" TargetMode="External"/><Relationship Id="rId4" Type="http://schemas.openxmlformats.org/officeDocument/2006/relationships/webSettings" Target="webSettings.xml"/><Relationship Id="rId9" Type="http://schemas.openxmlformats.org/officeDocument/2006/relationships/hyperlink" Target="http://www.iqmen.ru" TargetMode="External"/><Relationship Id="rId14" Type="http://schemas.openxmlformats.org/officeDocument/2006/relationships/hyperlink" Target="http://zakupki.rostelecom.ru/info_docs/docs/" TargetMode="External"/><Relationship Id="rId22" Type="http://schemas.openxmlformats.org/officeDocument/2006/relationships/hyperlink" Target="mailto:info@iqmen.ru" TargetMode="External"/><Relationship Id="rId27" Type="http://schemas.openxmlformats.org/officeDocument/2006/relationships/header" Target="header1.xml"/><Relationship Id="rId30" Type="http://schemas.openxmlformats.org/officeDocument/2006/relationships/hyperlink" Target="consultantplus://offline/ref=A040EB39CD11F250D04774D023161F91AFCDC35DF7E1BFE6557057AB0C7F19015D14DE1A43E1D605jBqAH" TargetMode="External"/><Relationship Id="rId35" Type="http://schemas.openxmlformats.org/officeDocument/2006/relationships/hyperlink" Target="//esupport.icewarp.com/" TargetMode="External"/><Relationship Id="rId8" Type="http://schemas.openxmlformats.org/officeDocument/2006/relationships/hyperlink" Target="http://www.zakupki.gov.ru"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5D8E49C2BE4A119FAC23190AEE42D2"/>
        <w:category>
          <w:name w:val="Общие"/>
          <w:gallery w:val="placeholder"/>
        </w:category>
        <w:types>
          <w:type w:val="bbPlcHdr"/>
        </w:types>
        <w:behaviors>
          <w:behavior w:val="content"/>
        </w:behaviors>
        <w:guid w:val="{5A3D7F8D-EDFE-43D4-A725-337FC0EAB4ED}"/>
      </w:docPartPr>
      <w:docPartBody>
        <w:p w:rsidR="00B60BD2" w:rsidRDefault="00ED1D41" w:rsidP="00ED1D41">
          <w:pPr>
            <w:pStyle w:val="3D5D8E49C2BE4A119FAC23190AEE42D2"/>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41"/>
    <w:rsid w:val="000318B7"/>
    <w:rsid w:val="0008263C"/>
    <w:rsid w:val="000F3BE0"/>
    <w:rsid w:val="00150E09"/>
    <w:rsid w:val="00290BCE"/>
    <w:rsid w:val="003F57D0"/>
    <w:rsid w:val="00476ECF"/>
    <w:rsid w:val="005159EA"/>
    <w:rsid w:val="00620750"/>
    <w:rsid w:val="00672BF1"/>
    <w:rsid w:val="006D608C"/>
    <w:rsid w:val="008B2EA4"/>
    <w:rsid w:val="0093562B"/>
    <w:rsid w:val="009C6107"/>
    <w:rsid w:val="00B06A3C"/>
    <w:rsid w:val="00B60BD2"/>
    <w:rsid w:val="00BB6543"/>
    <w:rsid w:val="00E431CD"/>
    <w:rsid w:val="00E72A8E"/>
    <w:rsid w:val="00ED1D41"/>
    <w:rsid w:val="00ED4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D1D41"/>
    <w:rPr>
      <w:color w:val="808080"/>
    </w:rPr>
  </w:style>
  <w:style w:type="paragraph" w:customStyle="1" w:styleId="3D5D8E49C2BE4A119FAC23190AEE42D2">
    <w:name w:val="3D5D8E49C2BE4A119FAC23190AEE42D2"/>
    <w:rsid w:val="00ED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17489</Words>
  <Characters>99691</Characters>
  <Application>Microsoft Office Word</Application>
  <DocSecurity>0</DocSecurity>
  <Lines>830</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Elena I. Musatova</cp:lastModifiedBy>
  <cp:revision>7</cp:revision>
  <dcterms:created xsi:type="dcterms:W3CDTF">2021-02-18T17:23:00Z</dcterms:created>
  <dcterms:modified xsi:type="dcterms:W3CDTF">2021-02-25T10:07:00Z</dcterms:modified>
</cp:coreProperties>
</file>